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2" w:type="dxa"/>
        <w:tblLayout w:type="fixed"/>
        <w:tblCellMar>
          <w:left w:w="28" w:type="dxa"/>
          <w:right w:w="28" w:type="dxa"/>
        </w:tblCellMar>
        <w:tblLook w:val="0000" w:firstRow="0" w:lastRow="0" w:firstColumn="0" w:lastColumn="0" w:noHBand="0" w:noVBand="0"/>
      </w:tblPr>
      <w:tblGrid>
        <w:gridCol w:w="5184"/>
        <w:gridCol w:w="3929"/>
        <w:gridCol w:w="1319"/>
      </w:tblGrid>
      <w:tr w:rsidR="008D14E2" w:rsidRPr="00145CCF">
        <w:trPr>
          <w:cantSplit/>
          <w:trHeight w:hRule="exact" w:val="240"/>
        </w:trPr>
        <w:tc>
          <w:tcPr>
            <w:tcW w:w="10432" w:type="dxa"/>
            <w:gridSpan w:val="3"/>
          </w:tcPr>
          <w:p w:rsidR="008D14E2" w:rsidRPr="00145CCF" w:rsidRDefault="008D14E2">
            <w:pPr>
              <w:pStyle w:val="Sidhuvud"/>
            </w:pPr>
          </w:p>
        </w:tc>
      </w:tr>
      <w:tr w:rsidR="00E73E1B" w:rsidRPr="00145CCF" w:rsidTr="00E73E1B">
        <w:trPr>
          <w:cantSplit/>
          <w:trHeight w:val="1407"/>
        </w:trPr>
        <w:tc>
          <w:tcPr>
            <w:tcW w:w="5184" w:type="dxa"/>
          </w:tcPr>
          <w:p w:rsidR="00E73E1B" w:rsidRPr="00145CCF" w:rsidRDefault="00E73E1B" w:rsidP="00E73E1B">
            <w:pPr>
              <w:pStyle w:val="Kolumnledtext"/>
              <w:rPr>
                <w:szCs w:val="18"/>
              </w:rPr>
            </w:pPr>
          </w:p>
        </w:tc>
        <w:tc>
          <w:tcPr>
            <w:tcW w:w="3929" w:type="dxa"/>
          </w:tcPr>
          <w:p w:rsidR="00E73E1B" w:rsidRPr="00145CCF" w:rsidRDefault="00E73E1B" w:rsidP="00581E55">
            <w:pPr>
              <w:pStyle w:val="Kolumnledtext"/>
              <w:rPr>
                <w:sz w:val="20"/>
              </w:rPr>
            </w:pPr>
            <w:r w:rsidRPr="00145CCF">
              <w:rPr>
                <w:sz w:val="20"/>
              </w:rPr>
              <w:t>Skickas till:</w:t>
            </w:r>
          </w:p>
          <w:p w:rsidR="00800CDD" w:rsidRDefault="00800CDD" w:rsidP="00581E55">
            <w:pPr>
              <w:pStyle w:val="Kolumnledtext"/>
              <w:rPr>
                <w:sz w:val="20"/>
              </w:rPr>
            </w:pPr>
            <w:r>
              <w:rPr>
                <w:sz w:val="20"/>
              </w:rPr>
              <w:t>Gymnasieavdelningen</w:t>
            </w:r>
          </w:p>
          <w:p w:rsidR="00800CDD" w:rsidRDefault="00800CDD" w:rsidP="00581E55">
            <w:pPr>
              <w:pStyle w:val="Kolumnledtext"/>
              <w:rPr>
                <w:sz w:val="20"/>
              </w:rPr>
            </w:pPr>
            <w:r w:rsidRPr="00800CDD">
              <w:rPr>
                <w:sz w:val="20"/>
              </w:rPr>
              <w:t xml:space="preserve">Lena Mattsson </w:t>
            </w:r>
          </w:p>
          <w:p w:rsidR="00800CDD" w:rsidRDefault="00800CDD" w:rsidP="00581E55">
            <w:pPr>
              <w:pStyle w:val="Kolumnledtext"/>
              <w:rPr>
                <w:sz w:val="20"/>
              </w:rPr>
            </w:pPr>
            <w:r>
              <w:rPr>
                <w:sz w:val="20"/>
              </w:rPr>
              <w:t>Gymnasietorget 1</w:t>
            </w:r>
          </w:p>
          <w:p w:rsidR="00E73E1B" w:rsidRPr="00145CCF" w:rsidRDefault="00800CDD" w:rsidP="00581E55">
            <w:pPr>
              <w:pStyle w:val="Kolumnledtext"/>
              <w:rPr>
                <w:sz w:val="20"/>
              </w:rPr>
            </w:pPr>
            <w:r w:rsidRPr="00800CDD">
              <w:rPr>
                <w:sz w:val="20"/>
              </w:rPr>
              <w:t>141 85 Huddinge</w:t>
            </w:r>
          </w:p>
        </w:tc>
        <w:tc>
          <w:tcPr>
            <w:tcW w:w="1319" w:type="dxa"/>
          </w:tcPr>
          <w:p w:rsidR="00E73E1B" w:rsidRPr="00145CCF" w:rsidRDefault="00E73E1B" w:rsidP="0090358A">
            <w:pPr>
              <w:pStyle w:val="NormalText"/>
              <w:rPr>
                <w:rFonts w:ascii="Arial" w:hAnsi="Arial" w:cs="Arial"/>
                <w:sz w:val="20"/>
              </w:rPr>
            </w:pPr>
          </w:p>
        </w:tc>
      </w:tr>
      <w:tr w:rsidR="00E73E1B" w:rsidRPr="00145CCF">
        <w:trPr>
          <w:cantSplit/>
          <w:trHeight w:hRule="exact" w:val="240"/>
        </w:trPr>
        <w:tc>
          <w:tcPr>
            <w:tcW w:w="10432" w:type="dxa"/>
            <w:gridSpan w:val="3"/>
          </w:tcPr>
          <w:p w:rsidR="00E73E1B" w:rsidRPr="00145CCF" w:rsidRDefault="00E73E1B">
            <w:pPr>
              <w:pStyle w:val="Sidhuvud"/>
              <w:tabs>
                <w:tab w:val="clear" w:pos="4536"/>
                <w:tab w:val="clear" w:pos="9072"/>
              </w:tabs>
            </w:pPr>
          </w:p>
        </w:tc>
      </w:tr>
    </w:tbl>
    <w:p w:rsidR="00C46EF9" w:rsidRPr="00145CCF" w:rsidRDefault="00C46EF9">
      <w:pPr>
        <w:pStyle w:val="Sidhuvud"/>
        <w:tabs>
          <w:tab w:val="clear" w:pos="4536"/>
          <w:tab w:val="clear" w:pos="9072"/>
        </w:tabs>
      </w:pPr>
    </w:p>
    <w:tbl>
      <w:tblPr>
        <w:tblW w:w="10432" w:type="dxa"/>
        <w:tblLayout w:type="fixed"/>
        <w:tblCellMar>
          <w:left w:w="28" w:type="dxa"/>
          <w:right w:w="28" w:type="dxa"/>
        </w:tblCellMar>
        <w:tblLook w:val="0000" w:firstRow="0" w:lastRow="0" w:firstColumn="0" w:lastColumn="0" w:noHBand="0" w:noVBand="0"/>
      </w:tblPr>
      <w:tblGrid>
        <w:gridCol w:w="1303"/>
        <w:gridCol w:w="1304"/>
        <w:gridCol w:w="1304"/>
        <w:gridCol w:w="1304"/>
        <w:gridCol w:w="1304"/>
        <w:gridCol w:w="1304"/>
        <w:gridCol w:w="1305"/>
        <w:gridCol w:w="1304"/>
      </w:tblGrid>
      <w:tr w:rsidR="00857D84" w:rsidRPr="00145CCF" w:rsidTr="00857D84">
        <w:trPr>
          <w:cantSplit/>
          <w:trHeight w:hRule="exact" w:val="2788"/>
        </w:trPr>
        <w:tc>
          <w:tcPr>
            <w:tcW w:w="10432" w:type="dxa"/>
            <w:gridSpan w:val="8"/>
          </w:tcPr>
          <w:p w:rsidR="00857D84" w:rsidRDefault="00857D84" w:rsidP="00857D84">
            <w:pPr>
              <w:pStyle w:val="verstlldrubrik"/>
            </w:pPr>
            <w:r>
              <w:t>Dokumentation av social bedömning inför mottagande i grundsärskolan alternativt gymnasiesärskolan</w:t>
            </w:r>
          </w:p>
          <w:p w:rsidR="00857D84" w:rsidRDefault="00857D84" w:rsidP="00857D84">
            <w:pPr>
              <w:pStyle w:val="Anvisningstext"/>
            </w:pPr>
          </w:p>
          <w:p w:rsidR="00857D84" w:rsidRDefault="00857D84" w:rsidP="00857D84">
            <w:pPr>
              <w:pStyle w:val="Anvisningstext"/>
            </w:pPr>
            <w:r>
              <w:t>Den sociala bedömningen ska göras av skolkurator eller externt anlitad kurator.</w:t>
            </w:r>
          </w:p>
          <w:p w:rsidR="00857D84" w:rsidRDefault="00857D84" w:rsidP="00857D84">
            <w:pPr>
              <w:pStyle w:val="Anvisningstext"/>
            </w:pPr>
          </w:p>
          <w:p w:rsidR="00857D84" w:rsidRDefault="00857D84" w:rsidP="00857D84">
            <w:pPr>
              <w:pStyle w:val="Anvisningstext"/>
            </w:pPr>
            <w:r>
              <w:t>Syftet med den sociala bedömningen är att klarlägga om det finns faktorer i elevens sociala situation i och utanför skolan som kan påverka elevens möjligheterna att nå kunskapskraven.</w:t>
            </w:r>
          </w:p>
          <w:p w:rsidR="00857D84" w:rsidRDefault="00857D84" w:rsidP="00857D84">
            <w:pPr>
              <w:pStyle w:val="Anvisningstext"/>
            </w:pPr>
          </w:p>
          <w:p w:rsidR="00857D84" w:rsidRDefault="00857D84" w:rsidP="00857D84">
            <w:pPr>
              <w:pStyle w:val="Anvisningstext"/>
            </w:pPr>
            <w:r>
              <w:t>I Huddinge kommun bör en social bedömning dokumenteras enligt följande:</w:t>
            </w:r>
          </w:p>
          <w:p w:rsidR="00857D84" w:rsidRDefault="00857D84" w:rsidP="00857D84">
            <w:pPr>
              <w:pStyle w:val="Anvisningstext"/>
            </w:pPr>
          </w:p>
          <w:p w:rsidR="00857D84" w:rsidRDefault="00857D84" w:rsidP="00857D84">
            <w:pPr>
              <w:pStyle w:val="Anvisningstext"/>
              <w:numPr>
                <w:ilvl w:val="0"/>
                <w:numId w:val="11"/>
              </w:numPr>
            </w:pPr>
            <w:r>
              <w:t>Beskriv utförligt!</w:t>
            </w:r>
          </w:p>
          <w:p w:rsidR="00857D84" w:rsidRPr="00145CCF" w:rsidRDefault="00857D84" w:rsidP="00857D84">
            <w:pPr>
              <w:pStyle w:val="Anvisningstext"/>
              <w:numPr>
                <w:ilvl w:val="0"/>
                <w:numId w:val="11"/>
              </w:numPr>
            </w:pPr>
            <w:r>
              <w:t>I dokumentet ”Stödmaterial – Social bedömning” (sid. 5-11) finns information om bedömningen av elevens sociala situation.</w:t>
            </w:r>
          </w:p>
        </w:tc>
      </w:tr>
      <w:tr w:rsidR="0087094C" w:rsidRPr="00145CCF">
        <w:trPr>
          <w:cantSplit/>
          <w:trHeight w:hRule="exact" w:val="240"/>
        </w:trPr>
        <w:tc>
          <w:tcPr>
            <w:tcW w:w="1303" w:type="dxa"/>
          </w:tcPr>
          <w:p w:rsidR="0087094C" w:rsidRPr="00145CCF" w:rsidRDefault="0087094C"/>
        </w:tc>
        <w:tc>
          <w:tcPr>
            <w:tcW w:w="1304" w:type="dxa"/>
          </w:tcPr>
          <w:p w:rsidR="0087094C" w:rsidRPr="00145CCF" w:rsidRDefault="0087094C"/>
        </w:tc>
        <w:tc>
          <w:tcPr>
            <w:tcW w:w="1304" w:type="dxa"/>
          </w:tcPr>
          <w:p w:rsidR="0087094C" w:rsidRPr="00145CCF" w:rsidRDefault="0087094C"/>
        </w:tc>
        <w:tc>
          <w:tcPr>
            <w:tcW w:w="1304" w:type="dxa"/>
          </w:tcPr>
          <w:p w:rsidR="0087094C" w:rsidRPr="00145CCF" w:rsidRDefault="0087094C"/>
        </w:tc>
        <w:tc>
          <w:tcPr>
            <w:tcW w:w="1304" w:type="dxa"/>
          </w:tcPr>
          <w:p w:rsidR="0087094C" w:rsidRPr="00145CCF" w:rsidRDefault="0087094C"/>
        </w:tc>
        <w:tc>
          <w:tcPr>
            <w:tcW w:w="1304" w:type="dxa"/>
          </w:tcPr>
          <w:p w:rsidR="0087094C" w:rsidRPr="00145CCF" w:rsidRDefault="0087094C"/>
        </w:tc>
        <w:tc>
          <w:tcPr>
            <w:tcW w:w="1305" w:type="dxa"/>
          </w:tcPr>
          <w:p w:rsidR="0087094C" w:rsidRPr="00145CCF" w:rsidRDefault="0087094C"/>
        </w:tc>
        <w:tc>
          <w:tcPr>
            <w:tcW w:w="1304" w:type="dxa"/>
          </w:tcPr>
          <w:p w:rsidR="0087094C" w:rsidRPr="00145CCF" w:rsidRDefault="0087094C"/>
        </w:tc>
      </w:tr>
      <w:tr w:rsidR="00857D84" w:rsidRPr="00145CCF" w:rsidTr="00C642A2">
        <w:trPr>
          <w:cantSplit/>
          <w:trHeight w:hRule="exact" w:val="240"/>
        </w:trPr>
        <w:tc>
          <w:tcPr>
            <w:tcW w:w="10432" w:type="dxa"/>
            <w:gridSpan w:val="8"/>
          </w:tcPr>
          <w:p w:rsidR="00857D84" w:rsidRPr="00145CCF" w:rsidRDefault="00857D84" w:rsidP="00857D84">
            <w:pPr>
              <w:pStyle w:val="verstlldrubrik"/>
            </w:pPr>
            <w:r>
              <w:t>Elevuppgif</w:t>
            </w:r>
          </w:p>
        </w:tc>
      </w:tr>
      <w:tr w:rsidR="00857D84" w:rsidRPr="00145CCF" w:rsidTr="00857D84">
        <w:trPr>
          <w:cantSplit/>
          <w:trHeight w:hRule="exact" w:val="240"/>
        </w:trPr>
        <w:tc>
          <w:tcPr>
            <w:tcW w:w="6519" w:type="dxa"/>
            <w:gridSpan w:val="5"/>
            <w:tcBorders>
              <w:top w:val="single" w:sz="4" w:space="0" w:color="auto"/>
              <w:left w:val="single" w:sz="4" w:space="0" w:color="auto"/>
              <w:right w:val="single" w:sz="4" w:space="0" w:color="auto"/>
            </w:tcBorders>
          </w:tcPr>
          <w:p w:rsidR="00857D84" w:rsidRPr="00145CCF" w:rsidRDefault="00857D84" w:rsidP="00857D84">
            <w:pPr>
              <w:pStyle w:val="verstlldledtext"/>
            </w:pPr>
            <w:r>
              <w:t>Elevens namn</w:t>
            </w:r>
          </w:p>
        </w:tc>
        <w:tc>
          <w:tcPr>
            <w:tcW w:w="3913" w:type="dxa"/>
            <w:gridSpan w:val="3"/>
            <w:tcBorders>
              <w:top w:val="single" w:sz="4" w:space="0" w:color="auto"/>
              <w:left w:val="single" w:sz="4" w:space="0" w:color="auto"/>
              <w:right w:val="single" w:sz="4" w:space="0" w:color="auto"/>
            </w:tcBorders>
          </w:tcPr>
          <w:p w:rsidR="00857D84" w:rsidRPr="00145CCF" w:rsidRDefault="00857D84" w:rsidP="00857D84">
            <w:pPr>
              <w:pStyle w:val="verstlldledtext"/>
            </w:pPr>
            <w:r>
              <w:t>Personnummer</w:t>
            </w:r>
          </w:p>
        </w:tc>
      </w:tr>
      <w:tr w:rsidR="00857D84" w:rsidRPr="00145CCF" w:rsidTr="00857D84">
        <w:trPr>
          <w:cantSplit/>
          <w:trHeight w:hRule="exact" w:val="240"/>
        </w:trPr>
        <w:sdt>
          <w:sdtPr>
            <w:rPr>
              <w:rFonts w:ascii="Times New Roman" w:hAnsi="Times New Roman"/>
            </w:rPr>
            <w:id w:val="-1530323618"/>
            <w:placeholder>
              <w:docPart w:val="DefaultPlaceholder_1081868574"/>
            </w:placeholder>
            <w:showingPlcHdr/>
            <w:text/>
          </w:sdtPr>
          <w:sdtEndPr/>
          <w:sdtContent>
            <w:tc>
              <w:tcPr>
                <w:tcW w:w="6519" w:type="dxa"/>
                <w:gridSpan w:val="5"/>
                <w:tcBorders>
                  <w:left w:val="single" w:sz="4" w:space="0" w:color="auto"/>
                  <w:bottom w:val="single" w:sz="4" w:space="0" w:color="auto"/>
                  <w:right w:val="single" w:sz="4" w:space="0" w:color="auto"/>
                </w:tcBorders>
              </w:tcPr>
              <w:p w:rsidR="00857D84" w:rsidRPr="00B84060" w:rsidRDefault="00AA02D8">
                <w:pPr>
                  <w:rPr>
                    <w:rFonts w:ascii="Times New Roman" w:hAnsi="Times New Roman"/>
                  </w:rPr>
                </w:pPr>
                <w:r w:rsidRPr="00F06381">
                  <w:rPr>
                    <w:rStyle w:val="Platshllartext"/>
                  </w:rPr>
                  <w:t>Klicka här för att ange text.</w:t>
                </w:r>
              </w:p>
            </w:tc>
          </w:sdtContent>
        </w:sdt>
        <w:sdt>
          <w:sdtPr>
            <w:id w:val="314073888"/>
            <w:placeholder>
              <w:docPart w:val="DefaultPlaceholder_1081868574"/>
            </w:placeholder>
            <w:showingPlcHdr/>
            <w:text/>
          </w:sdtPr>
          <w:sdtEndPr/>
          <w:sdtContent>
            <w:tc>
              <w:tcPr>
                <w:tcW w:w="3913" w:type="dxa"/>
                <w:gridSpan w:val="3"/>
                <w:tcBorders>
                  <w:left w:val="single" w:sz="4" w:space="0" w:color="auto"/>
                  <w:bottom w:val="single" w:sz="4" w:space="0" w:color="auto"/>
                  <w:right w:val="single" w:sz="4" w:space="0" w:color="auto"/>
                </w:tcBorders>
              </w:tcPr>
              <w:p w:rsidR="00857D84" w:rsidRPr="00145CCF" w:rsidRDefault="00AA02D8">
                <w:r w:rsidRPr="00F06381">
                  <w:rPr>
                    <w:rStyle w:val="Platshllartext"/>
                  </w:rPr>
                  <w:t>Klicka här för att ange text.</w:t>
                </w:r>
              </w:p>
            </w:tc>
          </w:sdtContent>
        </w:sdt>
      </w:tr>
      <w:tr w:rsidR="0087094C" w:rsidRPr="00145CCF" w:rsidTr="00857D84">
        <w:trPr>
          <w:cantSplit/>
          <w:trHeight w:hRule="exact" w:val="240"/>
        </w:trPr>
        <w:tc>
          <w:tcPr>
            <w:tcW w:w="1303"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c>
          <w:tcPr>
            <w:tcW w:w="1305"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r>
      <w:tr w:rsidR="00857D84" w:rsidRPr="00145CCF" w:rsidTr="00F246DC">
        <w:trPr>
          <w:cantSplit/>
          <w:trHeight w:hRule="exact" w:val="240"/>
        </w:trPr>
        <w:tc>
          <w:tcPr>
            <w:tcW w:w="10432" w:type="dxa"/>
            <w:gridSpan w:val="8"/>
          </w:tcPr>
          <w:p w:rsidR="00857D84" w:rsidRPr="00145CCF" w:rsidRDefault="00857D84" w:rsidP="00857D84">
            <w:pPr>
              <w:pStyle w:val="verstlldrubrik"/>
            </w:pPr>
            <w:r>
              <w:t>Beskrivning och analys av barnets sociala situation i och utanför skolan SE STÖDMATERIAL!</w:t>
            </w:r>
          </w:p>
        </w:tc>
      </w:tr>
      <w:tr w:rsidR="0087094C" w:rsidRPr="00145CCF">
        <w:trPr>
          <w:cantSplit/>
          <w:trHeight w:hRule="exact" w:val="240"/>
        </w:trPr>
        <w:tc>
          <w:tcPr>
            <w:tcW w:w="1303" w:type="dxa"/>
          </w:tcPr>
          <w:p w:rsidR="0087094C" w:rsidRPr="00145CCF" w:rsidRDefault="0087094C"/>
        </w:tc>
        <w:tc>
          <w:tcPr>
            <w:tcW w:w="1304" w:type="dxa"/>
          </w:tcPr>
          <w:p w:rsidR="0087094C" w:rsidRPr="00145CCF" w:rsidRDefault="0087094C"/>
        </w:tc>
        <w:tc>
          <w:tcPr>
            <w:tcW w:w="1304" w:type="dxa"/>
          </w:tcPr>
          <w:p w:rsidR="0087094C" w:rsidRPr="00145CCF" w:rsidRDefault="0087094C"/>
        </w:tc>
        <w:tc>
          <w:tcPr>
            <w:tcW w:w="1304" w:type="dxa"/>
          </w:tcPr>
          <w:p w:rsidR="0087094C" w:rsidRPr="00145CCF" w:rsidRDefault="0087094C"/>
        </w:tc>
        <w:tc>
          <w:tcPr>
            <w:tcW w:w="1304" w:type="dxa"/>
          </w:tcPr>
          <w:p w:rsidR="0087094C" w:rsidRPr="00145CCF" w:rsidRDefault="0087094C"/>
        </w:tc>
        <w:tc>
          <w:tcPr>
            <w:tcW w:w="1304" w:type="dxa"/>
          </w:tcPr>
          <w:p w:rsidR="0087094C" w:rsidRPr="00145CCF" w:rsidRDefault="0087094C"/>
        </w:tc>
        <w:tc>
          <w:tcPr>
            <w:tcW w:w="1305" w:type="dxa"/>
          </w:tcPr>
          <w:p w:rsidR="0087094C" w:rsidRPr="00145CCF" w:rsidRDefault="0087094C"/>
        </w:tc>
        <w:tc>
          <w:tcPr>
            <w:tcW w:w="1304" w:type="dxa"/>
          </w:tcPr>
          <w:p w:rsidR="0087094C" w:rsidRPr="00145CCF" w:rsidRDefault="0087094C"/>
        </w:tc>
      </w:tr>
      <w:tr w:rsidR="00857D84" w:rsidRPr="00145CCF" w:rsidTr="00857D84">
        <w:trPr>
          <w:cantSplit/>
          <w:trHeight w:hRule="exact" w:val="240"/>
        </w:trPr>
        <w:tc>
          <w:tcPr>
            <w:tcW w:w="10432" w:type="dxa"/>
            <w:gridSpan w:val="8"/>
            <w:tcBorders>
              <w:bottom w:val="single" w:sz="4" w:space="0" w:color="auto"/>
            </w:tcBorders>
          </w:tcPr>
          <w:p w:rsidR="00857D84" w:rsidRPr="00145CCF" w:rsidRDefault="00857D84" w:rsidP="00857D84">
            <w:pPr>
              <w:pStyle w:val="verstlldrubrik"/>
            </w:pPr>
            <w:r>
              <w:t>Faktorer i hemmiljön</w:t>
            </w:r>
          </w:p>
        </w:tc>
      </w:tr>
      <w:tr w:rsidR="00857D84" w:rsidRPr="00145CCF" w:rsidTr="003111BB">
        <w:trPr>
          <w:cantSplit/>
          <w:trHeight w:hRule="exact" w:val="340"/>
        </w:trPr>
        <w:tc>
          <w:tcPr>
            <w:tcW w:w="10432" w:type="dxa"/>
            <w:gridSpan w:val="8"/>
            <w:tcBorders>
              <w:top w:val="single" w:sz="4" w:space="0" w:color="auto"/>
              <w:left w:val="single" w:sz="4" w:space="0" w:color="auto"/>
              <w:right w:val="single" w:sz="4" w:space="0" w:color="auto"/>
            </w:tcBorders>
            <w:vAlign w:val="center"/>
          </w:tcPr>
          <w:p w:rsidR="00857D84" w:rsidRPr="00145CCF" w:rsidRDefault="00857D84" w:rsidP="003111BB">
            <w:pPr>
              <w:pStyle w:val="Anvisningstext"/>
            </w:pPr>
            <w:r w:rsidRPr="00857D84">
              <w:t>Beskriv familjens: Bakgrund och situation, Familjenätverk, Boende, arbete, ekonomi, Social integrering, Lokalsamhällets resurser</w:t>
            </w:r>
          </w:p>
        </w:tc>
      </w:tr>
      <w:tr w:rsidR="00857D84" w:rsidRPr="00145CCF" w:rsidTr="00857D84">
        <w:trPr>
          <w:cantSplit/>
          <w:trHeight w:val="567"/>
        </w:trPr>
        <w:sdt>
          <w:sdtPr>
            <w:id w:val="298127370"/>
            <w:placeholder>
              <w:docPart w:val="DefaultPlaceholder_1081868574"/>
            </w:placeholder>
            <w:showingPlcHdr/>
            <w:text/>
          </w:sdtPr>
          <w:sdtEndPr/>
          <w:sdtContent>
            <w:tc>
              <w:tcPr>
                <w:tcW w:w="10432" w:type="dxa"/>
                <w:gridSpan w:val="8"/>
                <w:tcBorders>
                  <w:left w:val="single" w:sz="4" w:space="0" w:color="auto"/>
                  <w:bottom w:val="single" w:sz="4" w:space="0" w:color="auto"/>
                  <w:right w:val="single" w:sz="4" w:space="0" w:color="auto"/>
                </w:tcBorders>
              </w:tcPr>
              <w:p w:rsidR="00857D84" w:rsidRPr="00145CCF" w:rsidRDefault="00AA02D8">
                <w:r w:rsidRPr="00F06381">
                  <w:rPr>
                    <w:rStyle w:val="Platshllartext"/>
                  </w:rPr>
                  <w:t>Klicka här för att ange text.</w:t>
                </w:r>
              </w:p>
            </w:tc>
          </w:sdtContent>
        </w:sdt>
      </w:tr>
      <w:tr w:rsidR="0087094C" w:rsidRPr="00145CCF" w:rsidTr="00857D84">
        <w:trPr>
          <w:cantSplit/>
          <w:trHeight w:hRule="exact" w:val="240"/>
        </w:trPr>
        <w:tc>
          <w:tcPr>
            <w:tcW w:w="1303"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c>
          <w:tcPr>
            <w:tcW w:w="1305"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r>
      <w:tr w:rsidR="00857D84" w:rsidRPr="00145CCF" w:rsidTr="003111BB">
        <w:trPr>
          <w:cantSplit/>
          <w:trHeight w:hRule="exact" w:val="240"/>
        </w:trPr>
        <w:tc>
          <w:tcPr>
            <w:tcW w:w="10432" w:type="dxa"/>
            <w:gridSpan w:val="8"/>
            <w:tcBorders>
              <w:bottom w:val="single" w:sz="4" w:space="0" w:color="auto"/>
            </w:tcBorders>
          </w:tcPr>
          <w:p w:rsidR="00857D84" w:rsidRPr="00145CCF" w:rsidRDefault="00857D84" w:rsidP="00857D84">
            <w:pPr>
              <w:pStyle w:val="verstlldrubrik"/>
            </w:pPr>
            <w:r>
              <w:t>1.2. Situationen i hemmet – Barnets tillgång till omvårdnad och stöd för sin utveckling</w:t>
            </w:r>
          </w:p>
        </w:tc>
      </w:tr>
      <w:tr w:rsidR="00857D84" w:rsidRPr="00145CCF" w:rsidTr="003111BB">
        <w:trPr>
          <w:cantSplit/>
          <w:trHeight w:hRule="exact" w:val="567"/>
        </w:trPr>
        <w:tc>
          <w:tcPr>
            <w:tcW w:w="10432" w:type="dxa"/>
            <w:gridSpan w:val="8"/>
            <w:tcBorders>
              <w:top w:val="single" w:sz="4" w:space="0" w:color="auto"/>
              <w:left w:val="single" w:sz="4" w:space="0" w:color="auto"/>
              <w:right w:val="single" w:sz="4" w:space="0" w:color="auto"/>
            </w:tcBorders>
            <w:vAlign w:val="center"/>
          </w:tcPr>
          <w:p w:rsidR="00857D84" w:rsidRPr="00145CCF" w:rsidRDefault="00857D84" w:rsidP="003111BB">
            <w:pPr>
              <w:pStyle w:val="Anvisningstext"/>
            </w:pPr>
            <w:r w:rsidRPr="00857D84">
              <w:t>Beskriv vårdnadshavarnas: Grundläggande omsorg, Säkerhet, Känslomässig tillgänglighet, Stimulans, Vägledning och gränssättning, Stabilitet</w:t>
            </w:r>
          </w:p>
        </w:tc>
      </w:tr>
      <w:tr w:rsidR="00857D84" w:rsidRPr="00145CCF" w:rsidTr="003111BB">
        <w:trPr>
          <w:cantSplit/>
          <w:trHeight w:val="567"/>
        </w:trPr>
        <w:sdt>
          <w:sdtPr>
            <w:id w:val="-1827046516"/>
            <w:placeholder>
              <w:docPart w:val="DefaultPlaceholder_1081868574"/>
            </w:placeholder>
            <w:showingPlcHdr/>
            <w:text/>
          </w:sdtPr>
          <w:sdtEndPr/>
          <w:sdtContent>
            <w:tc>
              <w:tcPr>
                <w:tcW w:w="10432" w:type="dxa"/>
                <w:gridSpan w:val="8"/>
                <w:tcBorders>
                  <w:left w:val="single" w:sz="4" w:space="0" w:color="auto"/>
                  <w:bottom w:val="single" w:sz="4" w:space="0" w:color="auto"/>
                  <w:right w:val="single" w:sz="4" w:space="0" w:color="auto"/>
                </w:tcBorders>
              </w:tcPr>
              <w:p w:rsidR="00857D84" w:rsidRPr="00145CCF" w:rsidRDefault="00AA02D8">
                <w:r w:rsidRPr="00F06381">
                  <w:rPr>
                    <w:rStyle w:val="Platshllartext"/>
                  </w:rPr>
                  <w:t>Klicka här för att ange text.</w:t>
                </w:r>
              </w:p>
            </w:tc>
          </w:sdtContent>
        </w:sdt>
      </w:tr>
      <w:tr w:rsidR="0087094C" w:rsidRPr="00145CCF" w:rsidTr="003111BB">
        <w:trPr>
          <w:cantSplit/>
          <w:trHeight w:hRule="exact" w:val="240"/>
        </w:trPr>
        <w:tc>
          <w:tcPr>
            <w:tcW w:w="1303"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c>
          <w:tcPr>
            <w:tcW w:w="1305"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r>
      <w:tr w:rsidR="00857D84" w:rsidRPr="00145CCF" w:rsidTr="003111BB">
        <w:trPr>
          <w:cantSplit/>
          <w:trHeight w:hRule="exact" w:val="240"/>
        </w:trPr>
        <w:tc>
          <w:tcPr>
            <w:tcW w:w="10432" w:type="dxa"/>
            <w:gridSpan w:val="8"/>
            <w:tcBorders>
              <w:bottom w:val="single" w:sz="4" w:space="0" w:color="auto"/>
            </w:tcBorders>
          </w:tcPr>
          <w:p w:rsidR="00857D84" w:rsidRPr="00145CCF" w:rsidRDefault="003111BB" w:rsidP="003111BB">
            <w:pPr>
              <w:pStyle w:val="verstlldrubrik"/>
            </w:pPr>
            <w:r>
              <w:t>1.3. Faktorer i skolmiljön</w:t>
            </w:r>
          </w:p>
        </w:tc>
      </w:tr>
      <w:tr w:rsidR="00857D84" w:rsidRPr="00145CCF" w:rsidTr="003111BB">
        <w:trPr>
          <w:cantSplit/>
          <w:trHeight w:hRule="exact" w:val="567"/>
        </w:trPr>
        <w:tc>
          <w:tcPr>
            <w:tcW w:w="10432" w:type="dxa"/>
            <w:gridSpan w:val="8"/>
            <w:tcBorders>
              <w:top w:val="single" w:sz="4" w:space="0" w:color="auto"/>
              <w:left w:val="single" w:sz="4" w:space="0" w:color="auto"/>
              <w:right w:val="single" w:sz="4" w:space="0" w:color="auto"/>
            </w:tcBorders>
            <w:vAlign w:val="center"/>
          </w:tcPr>
          <w:p w:rsidR="00857D84" w:rsidRPr="00145CCF" w:rsidRDefault="003111BB" w:rsidP="003111BB">
            <w:pPr>
              <w:pStyle w:val="Anvisningstext"/>
            </w:pPr>
            <w:r>
              <w:t>Beskriv elevens: Skolbakgrund, Nuvarande skolsammanhang och situation, Social integrering, Skolans resurser, Privata och professionella nätverk, Fritid</w:t>
            </w:r>
          </w:p>
        </w:tc>
      </w:tr>
      <w:tr w:rsidR="00857D84" w:rsidRPr="00145CCF" w:rsidTr="003111BB">
        <w:trPr>
          <w:cantSplit/>
          <w:trHeight w:val="567"/>
        </w:trPr>
        <w:sdt>
          <w:sdtPr>
            <w:id w:val="63999881"/>
            <w:placeholder>
              <w:docPart w:val="DefaultPlaceholder_1081868574"/>
            </w:placeholder>
            <w:showingPlcHdr/>
            <w:text/>
          </w:sdtPr>
          <w:sdtEndPr/>
          <w:sdtContent>
            <w:tc>
              <w:tcPr>
                <w:tcW w:w="10432" w:type="dxa"/>
                <w:gridSpan w:val="8"/>
                <w:tcBorders>
                  <w:left w:val="single" w:sz="4" w:space="0" w:color="auto"/>
                  <w:bottom w:val="single" w:sz="4" w:space="0" w:color="auto"/>
                  <w:right w:val="single" w:sz="4" w:space="0" w:color="auto"/>
                </w:tcBorders>
              </w:tcPr>
              <w:p w:rsidR="00857D84" w:rsidRPr="00145CCF" w:rsidRDefault="00AA02D8">
                <w:r w:rsidRPr="00F06381">
                  <w:rPr>
                    <w:rStyle w:val="Platshllartext"/>
                  </w:rPr>
                  <w:t>Klicka här för att ange text.</w:t>
                </w:r>
              </w:p>
            </w:tc>
          </w:sdtContent>
        </w:sdt>
      </w:tr>
      <w:tr w:rsidR="0087094C" w:rsidRPr="00145CCF" w:rsidTr="003111BB">
        <w:trPr>
          <w:cantSplit/>
          <w:trHeight w:hRule="exact" w:val="240"/>
        </w:trPr>
        <w:tc>
          <w:tcPr>
            <w:tcW w:w="1303"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c>
          <w:tcPr>
            <w:tcW w:w="1305"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r>
      <w:tr w:rsidR="003111BB" w:rsidRPr="00145CCF" w:rsidTr="003111BB">
        <w:trPr>
          <w:cantSplit/>
          <w:trHeight w:hRule="exact" w:val="240"/>
        </w:trPr>
        <w:tc>
          <w:tcPr>
            <w:tcW w:w="10432" w:type="dxa"/>
            <w:gridSpan w:val="8"/>
            <w:tcBorders>
              <w:bottom w:val="single" w:sz="4" w:space="0" w:color="auto"/>
            </w:tcBorders>
          </w:tcPr>
          <w:p w:rsidR="003111BB" w:rsidRPr="00145CCF" w:rsidRDefault="003111BB" w:rsidP="003111BB">
            <w:pPr>
              <w:pStyle w:val="verstlldrubrik"/>
            </w:pPr>
            <w:r>
              <w:t>1.4. Elevens sociala relationer i skolan, i hemmet och på fritiden</w:t>
            </w:r>
          </w:p>
        </w:tc>
      </w:tr>
      <w:tr w:rsidR="003111BB" w:rsidRPr="00145CCF" w:rsidTr="003111BB">
        <w:trPr>
          <w:cantSplit/>
          <w:trHeight w:hRule="exact" w:val="508"/>
        </w:trPr>
        <w:tc>
          <w:tcPr>
            <w:tcW w:w="10432" w:type="dxa"/>
            <w:gridSpan w:val="8"/>
            <w:tcBorders>
              <w:top w:val="single" w:sz="4" w:space="0" w:color="auto"/>
              <w:left w:val="single" w:sz="4" w:space="0" w:color="auto"/>
              <w:right w:val="single" w:sz="4" w:space="0" w:color="auto"/>
            </w:tcBorders>
          </w:tcPr>
          <w:p w:rsidR="003111BB" w:rsidRPr="00145CCF" w:rsidRDefault="003111BB" w:rsidP="003111BB">
            <w:pPr>
              <w:pStyle w:val="Anvisningstext"/>
            </w:pPr>
            <w:r w:rsidRPr="003111BB">
              <w:t>Beskriv elevens: Känslo- och beteendemässig utveckling, Identitet, Familj och sociala relationer, Sociala uppträdande, Förmåga att klara sig själv</w:t>
            </w:r>
          </w:p>
        </w:tc>
      </w:tr>
      <w:tr w:rsidR="003111BB" w:rsidRPr="00145CCF" w:rsidTr="003111BB">
        <w:trPr>
          <w:cantSplit/>
          <w:trHeight w:val="567"/>
        </w:trPr>
        <w:sdt>
          <w:sdtPr>
            <w:id w:val="-515685312"/>
            <w:placeholder>
              <w:docPart w:val="DefaultPlaceholder_1081868574"/>
            </w:placeholder>
            <w:showingPlcHdr/>
            <w:text/>
          </w:sdtPr>
          <w:sdtEndPr/>
          <w:sdtContent>
            <w:tc>
              <w:tcPr>
                <w:tcW w:w="10432" w:type="dxa"/>
                <w:gridSpan w:val="8"/>
                <w:tcBorders>
                  <w:left w:val="single" w:sz="4" w:space="0" w:color="auto"/>
                  <w:bottom w:val="single" w:sz="4" w:space="0" w:color="auto"/>
                  <w:right w:val="single" w:sz="4" w:space="0" w:color="auto"/>
                </w:tcBorders>
              </w:tcPr>
              <w:p w:rsidR="003111BB" w:rsidRPr="00145CCF" w:rsidRDefault="00AA02D8" w:rsidP="00B57A36">
                <w:r w:rsidRPr="00F06381">
                  <w:rPr>
                    <w:rStyle w:val="Platshllartext"/>
                  </w:rPr>
                  <w:t>Klicka här för att ange text.</w:t>
                </w:r>
              </w:p>
            </w:tc>
          </w:sdtContent>
        </w:sdt>
      </w:tr>
    </w:tbl>
    <w:p w:rsidR="003111BB" w:rsidRPr="00ED1938" w:rsidRDefault="00ED1938">
      <w:pPr>
        <w:rPr>
          <w:rFonts w:ascii="Arial" w:hAnsi="Arial" w:cs="Arial"/>
        </w:rPr>
      </w:pPr>
      <w:r>
        <w:rPr>
          <w:rFonts w:ascii="Arial" w:hAnsi="Arial" w:cs="Arial"/>
        </w:rPr>
        <w:br/>
      </w:r>
      <w:r w:rsidRPr="00ED1938">
        <w:rPr>
          <w:rFonts w:ascii="Arial" w:hAnsi="Arial" w:cs="Arial"/>
        </w:rPr>
        <w:t>Huddinge kommun hanterar personuppgifter enligt dataskyddsförordningen (GDPR). Inom barn- och utbildningsförvaltningen är förskolenämnden, grundskolenämnden respektive gymnasienämnden ansvariga för att personuppgifter behandlas och skyddas i enlighet med förordningen. Mer information finns på huddinge.se/gdpr.</w:t>
      </w:r>
      <w:r w:rsidR="003111BB" w:rsidRPr="00ED1938">
        <w:rPr>
          <w:rFonts w:ascii="Arial" w:hAnsi="Arial" w:cs="Arial"/>
        </w:rPr>
        <w:br w:type="page"/>
      </w:r>
    </w:p>
    <w:tbl>
      <w:tblPr>
        <w:tblW w:w="10432" w:type="dxa"/>
        <w:tblLayout w:type="fixed"/>
        <w:tblCellMar>
          <w:left w:w="28" w:type="dxa"/>
          <w:right w:w="28" w:type="dxa"/>
        </w:tblCellMar>
        <w:tblLook w:val="0000" w:firstRow="0" w:lastRow="0" w:firstColumn="0" w:lastColumn="0" w:noHBand="0" w:noVBand="0"/>
      </w:tblPr>
      <w:tblGrid>
        <w:gridCol w:w="1303"/>
        <w:gridCol w:w="1304"/>
        <w:gridCol w:w="1304"/>
        <w:gridCol w:w="1304"/>
        <w:gridCol w:w="1304"/>
        <w:gridCol w:w="1304"/>
        <w:gridCol w:w="1305"/>
        <w:gridCol w:w="1304"/>
      </w:tblGrid>
      <w:tr w:rsidR="003111BB" w:rsidRPr="00145CCF" w:rsidTr="003111BB">
        <w:trPr>
          <w:cantSplit/>
          <w:trHeight w:hRule="exact" w:val="240"/>
        </w:trPr>
        <w:tc>
          <w:tcPr>
            <w:tcW w:w="10432" w:type="dxa"/>
            <w:gridSpan w:val="8"/>
            <w:tcBorders>
              <w:bottom w:val="single" w:sz="4" w:space="0" w:color="auto"/>
            </w:tcBorders>
          </w:tcPr>
          <w:p w:rsidR="003111BB" w:rsidRPr="00145CCF" w:rsidRDefault="003111BB" w:rsidP="003111BB">
            <w:pPr>
              <w:pStyle w:val="verstlldrubrik"/>
            </w:pPr>
            <w:r>
              <w:lastRenderedPageBreak/>
              <w:t>1.5. Analys och sammanfattande bedömning av elevens sociala situation i och utanför skolan</w:t>
            </w:r>
          </w:p>
        </w:tc>
      </w:tr>
      <w:tr w:rsidR="003111BB" w:rsidRPr="00145CCF" w:rsidTr="003111BB">
        <w:trPr>
          <w:cantSplit/>
          <w:trHeight w:hRule="exact" w:val="340"/>
        </w:trPr>
        <w:tc>
          <w:tcPr>
            <w:tcW w:w="10432" w:type="dxa"/>
            <w:gridSpan w:val="8"/>
            <w:tcBorders>
              <w:top w:val="single" w:sz="4" w:space="0" w:color="auto"/>
              <w:left w:val="single" w:sz="4" w:space="0" w:color="auto"/>
              <w:right w:val="single" w:sz="4" w:space="0" w:color="auto"/>
            </w:tcBorders>
            <w:vAlign w:val="center"/>
          </w:tcPr>
          <w:p w:rsidR="003111BB" w:rsidRPr="00145CCF" w:rsidRDefault="003111BB" w:rsidP="003111BB">
            <w:pPr>
              <w:pStyle w:val="Anvisningstext"/>
            </w:pPr>
            <w:r>
              <w:t>Beskriv utförligt</w:t>
            </w:r>
          </w:p>
        </w:tc>
      </w:tr>
      <w:tr w:rsidR="003111BB" w:rsidRPr="00145CCF" w:rsidTr="003111BB">
        <w:trPr>
          <w:cantSplit/>
          <w:trHeight w:val="567"/>
        </w:trPr>
        <w:sdt>
          <w:sdtPr>
            <w:id w:val="-1906140833"/>
            <w:placeholder>
              <w:docPart w:val="DefaultPlaceholder_1081868574"/>
            </w:placeholder>
            <w:showingPlcHdr/>
            <w:text/>
          </w:sdtPr>
          <w:sdtEndPr/>
          <w:sdtContent>
            <w:tc>
              <w:tcPr>
                <w:tcW w:w="10432" w:type="dxa"/>
                <w:gridSpan w:val="8"/>
                <w:tcBorders>
                  <w:left w:val="single" w:sz="4" w:space="0" w:color="auto"/>
                  <w:right w:val="single" w:sz="4" w:space="0" w:color="auto"/>
                </w:tcBorders>
              </w:tcPr>
              <w:p w:rsidR="003111BB" w:rsidRPr="00145CCF" w:rsidRDefault="00AA02D8" w:rsidP="00B57A36">
                <w:r w:rsidRPr="00F06381">
                  <w:rPr>
                    <w:rStyle w:val="Platshllartext"/>
                  </w:rPr>
                  <w:t>Klicka här för att ange text.</w:t>
                </w:r>
              </w:p>
            </w:tc>
          </w:sdtContent>
        </w:sdt>
      </w:tr>
      <w:tr w:rsidR="003111BB" w:rsidRPr="00145CCF" w:rsidTr="003111BB">
        <w:trPr>
          <w:cantSplit/>
          <w:trHeight w:hRule="exact" w:val="737"/>
        </w:trPr>
        <w:tc>
          <w:tcPr>
            <w:tcW w:w="10432" w:type="dxa"/>
            <w:gridSpan w:val="8"/>
            <w:tcBorders>
              <w:left w:val="single" w:sz="4" w:space="0" w:color="auto"/>
              <w:right w:val="single" w:sz="4" w:space="0" w:color="auto"/>
            </w:tcBorders>
            <w:vAlign w:val="center"/>
          </w:tcPr>
          <w:p w:rsidR="003111BB" w:rsidRDefault="003111BB" w:rsidP="003111BB">
            <w:pPr>
              <w:pStyle w:val="Anvisningstext"/>
            </w:pPr>
            <w:r w:rsidRPr="003111BB">
              <w:t>Ger elevens sociala situation i och utanför skolan ytterligare förklaring av betydelse (annan än utvecklingsstörning) för elevens förutsättningar att nå grundskolans/ alternativt gymnasieskolans kunskapskrav?</w:t>
            </w:r>
          </w:p>
          <w:p w:rsidR="003111BB" w:rsidRPr="00145CCF" w:rsidRDefault="00EC4CBA" w:rsidP="00AA02D8">
            <w:pPr>
              <w:pStyle w:val="Anvisningstext"/>
            </w:pPr>
            <w:sdt>
              <w:sdtPr>
                <w:id w:val="1611780061"/>
                <w14:checkbox>
                  <w14:checked w14:val="0"/>
                  <w14:checkedState w14:val="2612" w14:font="MS Gothic"/>
                  <w14:uncheckedState w14:val="2610" w14:font="MS Gothic"/>
                </w14:checkbox>
              </w:sdtPr>
              <w:sdtEndPr/>
              <w:sdtContent>
                <w:r w:rsidR="00AA02D8">
                  <w:rPr>
                    <w:rFonts w:ascii="MS Gothic" w:eastAsia="MS Gothic" w:hAnsi="MS Gothic" w:hint="eastAsia"/>
                  </w:rPr>
                  <w:t>☐</w:t>
                </w:r>
              </w:sdtContent>
            </w:sdt>
            <w:r w:rsidR="00AA02D8">
              <w:t xml:space="preserve"> </w:t>
            </w:r>
            <w:r w:rsidR="003111BB">
              <w:t xml:space="preserve">Ja  </w:t>
            </w:r>
            <w:sdt>
              <w:sdtPr>
                <w:id w:val="-1036572321"/>
                <w14:checkbox>
                  <w14:checked w14:val="0"/>
                  <w14:checkedState w14:val="2612" w14:font="MS Gothic"/>
                  <w14:uncheckedState w14:val="2610" w14:font="MS Gothic"/>
                </w14:checkbox>
              </w:sdtPr>
              <w:sdtEndPr/>
              <w:sdtContent>
                <w:r w:rsidR="00AA02D8">
                  <w:rPr>
                    <w:rFonts w:ascii="MS Gothic" w:eastAsia="MS Gothic" w:hint="eastAsia"/>
                  </w:rPr>
                  <w:t>☐</w:t>
                </w:r>
              </w:sdtContent>
            </w:sdt>
            <w:r w:rsidR="003111BB">
              <w:t xml:space="preserve"> Nej</w:t>
            </w:r>
          </w:p>
        </w:tc>
      </w:tr>
      <w:tr w:rsidR="003111BB" w:rsidRPr="00145CCF" w:rsidTr="003111BB">
        <w:trPr>
          <w:cantSplit/>
          <w:trHeight w:hRule="exact" w:val="567"/>
        </w:trPr>
        <w:tc>
          <w:tcPr>
            <w:tcW w:w="10432" w:type="dxa"/>
            <w:gridSpan w:val="8"/>
            <w:tcBorders>
              <w:left w:val="single" w:sz="4" w:space="0" w:color="auto"/>
              <w:bottom w:val="single" w:sz="4" w:space="0" w:color="auto"/>
              <w:right w:val="single" w:sz="4" w:space="0" w:color="auto"/>
            </w:tcBorders>
          </w:tcPr>
          <w:p w:rsidR="003111BB" w:rsidRPr="00145CCF" w:rsidRDefault="003111BB" w:rsidP="00AA02D8">
            <w:pPr>
              <w:pStyle w:val="Anvisningstext"/>
            </w:pPr>
            <w:r>
              <w:t xml:space="preserve">Kommentar: </w:t>
            </w:r>
            <w:sdt>
              <w:sdtPr>
                <w:id w:val="752323440"/>
                <w:placeholder>
                  <w:docPart w:val="DefaultPlaceholder_1081868574"/>
                </w:placeholder>
                <w:showingPlcHdr/>
                <w:text/>
              </w:sdtPr>
              <w:sdtEndPr/>
              <w:sdtContent>
                <w:r w:rsidR="00AA02D8" w:rsidRPr="00F06381">
                  <w:rPr>
                    <w:rStyle w:val="Platshllartext"/>
                  </w:rPr>
                  <w:t>Klicka här för att ange text.</w:t>
                </w:r>
              </w:sdtContent>
            </w:sdt>
          </w:p>
        </w:tc>
      </w:tr>
      <w:tr w:rsidR="00857D84" w:rsidRPr="00145CCF" w:rsidTr="003111BB">
        <w:trPr>
          <w:cantSplit/>
          <w:trHeight w:hRule="exact" w:val="240"/>
        </w:trPr>
        <w:tc>
          <w:tcPr>
            <w:tcW w:w="1303" w:type="dxa"/>
            <w:tcBorders>
              <w:top w:val="single" w:sz="4" w:space="0" w:color="auto"/>
            </w:tcBorders>
          </w:tcPr>
          <w:p w:rsidR="00857D84" w:rsidRPr="00145CCF" w:rsidRDefault="00857D84" w:rsidP="00B57A36"/>
        </w:tc>
        <w:tc>
          <w:tcPr>
            <w:tcW w:w="1304" w:type="dxa"/>
            <w:tcBorders>
              <w:top w:val="single" w:sz="4" w:space="0" w:color="auto"/>
            </w:tcBorders>
          </w:tcPr>
          <w:p w:rsidR="00857D84" w:rsidRPr="00145CCF" w:rsidRDefault="00857D84" w:rsidP="00B57A36"/>
        </w:tc>
        <w:tc>
          <w:tcPr>
            <w:tcW w:w="1304" w:type="dxa"/>
            <w:tcBorders>
              <w:top w:val="single" w:sz="4" w:space="0" w:color="auto"/>
            </w:tcBorders>
          </w:tcPr>
          <w:p w:rsidR="00857D84" w:rsidRPr="00145CCF" w:rsidRDefault="00857D84" w:rsidP="00B57A36"/>
        </w:tc>
        <w:tc>
          <w:tcPr>
            <w:tcW w:w="1304" w:type="dxa"/>
            <w:tcBorders>
              <w:top w:val="single" w:sz="4" w:space="0" w:color="auto"/>
            </w:tcBorders>
          </w:tcPr>
          <w:p w:rsidR="00857D84" w:rsidRPr="00145CCF" w:rsidRDefault="00857D84" w:rsidP="00B57A36"/>
        </w:tc>
        <w:tc>
          <w:tcPr>
            <w:tcW w:w="1304" w:type="dxa"/>
            <w:tcBorders>
              <w:top w:val="single" w:sz="4" w:space="0" w:color="auto"/>
            </w:tcBorders>
          </w:tcPr>
          <w:p w:rsidR="00857D84" w:rsidRPr="00145CCF" w:rsidRDefault="00857D84" w:rsidP="00B57A36"/>
        </w:tc>
        <w:tc>
          <w:tcPr>
            <w:tcW w:w="1304" w:type="dxa"/>
            <w:tcBorders>
              <w:top w:val="single" w:sz="4" w:space="0" w:color="auto"/>
            </w:tcBorders>
          </w:tcPr>
          <w:p w:rsidR="00857D84" w:rsidRPr="00145CCF" w:rsidRDefault="00857D84" w:rsidP="00B57A36"/>
        </w:tc>
        <w:tc>
          <w:tcPr>
            <w:tcW w:w="1305" w:type="dxa"/>
            <w:tcBorders>
              <w:top w:val="single" w:sz="4" w:space="0" w:color="auto"/>
            </w:tcBorders>
          </w:tcPr>
          <w:p w:rsidR="00857D84" w:rsidRPr="00145CCF" w:rsidRDefault="00857D84" w:rsidP="00B57A36"/>
        </w:tc>
        <w:tc>
          <w:tcPr>
            <w:tcW w:w="1304" w:type="dxa"/>
            <w:tcBorders>
              <w:top w:val="single" w:sz="4" w:space="0" w:color="auto"/>
            </w:tcBorders>
          </w:tcPr>
          <w:p w:rsidR="00857D84" w:rsidRPr="00145CCF" w:rsidRDefault="00857D84" w:rsidP="00B57A36"/>
        </w:tc>
      </w:tr>
      <w:tr w:rsidR="003111BB" w:rsidRPr="00145CCF" w:rsidTr="00CD1F3B">
        <w:trPr>
          <w:cantSplit/>
          <w:trHeight w:hRule="exact" w:val="240"/>
        </w:trPr>
        <w:tc>
          <w:tcPr>
            <w:tcW w:w="10432" w:type="dxa"/>
            <w:gridSpan w:val="8"/>
            <w:tcBorders>
              <w:bottom w:val="single" w:sz="4" w:space="0" w:color="auto"/>
            </w:tcBorders>
          </w:tcPr>
          <w:p w:rsidR="003111BB" w:rsidRPr="00145CCF" w:rsidRDefault="003111BB" w:rsidP="003111BB">
            <w:pPr>
              <w:pStyle w:val="verstlldrubrik"/>
            </w:pPr>
            <w:r>
              <w:t>Utredningsplan</w:t>
            </w:r>
          </w:p>
        </w:tc>
      </w:tr>
      <w:tr w:rsidR="003111BB" w:rsidRPr="00145CCF" w:rsidTr="00AA02D8">
        <w:trPr>
          <w:cantSplit/>
          <w:trHeight w:hRule="exact" w:val="899"/>
        </w:trPr>
        <w:tc>
          <w:tcPr>
            <w:tcW w:w="10432" w:type="dxa"/>
            <w:gridSpan w:val="8"/>
            <w:tcBorders>
              <w:top w:val="single" w:sz="4" w:space="0" w:color="auto"/>
              <w:left w:val="single" w:sz="4" w:space="0" w:color="auto"/>
              <w:right w:val="single" w:sz="4" w:space="0" w:color="auto"/>
            </w:tcBorders>
            <w:vAlign w:val="center"/>
          </w:tcPr>
          <w:p w:rsidR="003111BB" w:rsidRDefault="003111BB" w:rsidP="00CD1F3B">
            <w:pPr>
              <w:pStyle w:val="Anvisningstext"/>
            </w:pPr>
            <w:r w:rsidRPr="003111BB">
              <w:t>Här anges vilka (eleven själv, vårdnadshavare, övriga) som bidragit till bedömningsunderlaget och hur det har samlats in (t.ex. intervju, observation, tidigare dokumentation).</w:t>
            </w:r>
          </w:p>
          <w:sdt>
            <w:sdtPr>
              <w:id w:val="2103062310"/>
              <w:placeholder>
                <w:docPart w:val="DefaultPlaceholder_1081868574"/>
              </w:placeholder>
              <w:showingPlcHdr/>
              <w:text/>
            </w:sdtPr>
            <w:sdtEndPr/>
            <w:sdtContent>
              <w:p w:rsidR="00AA02D8" w:rsidRPr="00145CCF" w:rsidRDefault="00AA02D8" w:rsidP="00CD1F3B">
                <w:pPr>
                  <w:pStyle w:val="Anvisningstext"/>
                </w:pPr>
                <w:r w:rsidRPr="00F06381">
                  <w:rPr>
                    <w:rStyle w:val="Platshllartext"/>
                  </w:rPr>
                  <w:t>Klicka här för att ange text.</w:t>
                </w:r>
              </w:p>
            </w:sdtContent>
          </w:sdt>
        </w:tc>
      </w:tr>
      <w:tr w:rsidR="00CD1F3B" w:rsidRPr="00145CCF" w:rsidTr="00CD1F3B">
        <w:trPr>
          <w:cantSplit/>
          <w:trHeight w:hRule="exact" w:val="240"/>
        </w:trPr>
        <w:tc>
          <w:tcPr>
            <w:tcW w:w="10432" w:type="dxa"/>
            <w:gridSpan w:val="8"/>
            <w:tcBorders>
              <w:left w:val="single" w:sz="4" w:space="0" w:color="auto"/>
              <w:right w:val="single" w:sz="4" w:space="0" w:color="auto"/>
            </w:tcBorders>
          </w:tcPr>
          <w:p w:rsidR="00CD1F3B" w:rsidRPr="00145CCF" w:rsidRDefault="00CD1F3B" w:rsidP="00CD1F3B">
            <w:pPr>
              <w:pStyle w:val="Anvisningstext"/>
            </w:pPr>
            <w:r w:rsidRPr="00CD1F3B">
              <w:t>Personer som bidragit till bedömningsunderlaget (namn och titel):</w:t>
            </w:r>
          </w:p>
        </w:tc>
      </w:tr>
      <w:tr w:rsidR="00CD1F3B" w:rsidRPr="00145CCF" w:rsidTr="00CD1F3B">
        <w:trPr>
          <w:cantSplit/>
          <w:trHeight w:val="567"/>
        </w:trPr>
        <w:sdt>
          <w:sdtPr>
            <w:id w:val="462166504"/>
            <w:placeholder>
              <w:docPart w:val="DefaultPlaceholder_1081868574"/>
            </w:placeholder>
            <w:showingPlcHdr/>
            <w:text/>
          </w:sdtPr>
          <w:sdtEndPr/>
          <w:sdtContent>
            <w:tc>
              <w:tcPr>
                <w:tcW w:w="10432" w:type="dxa"/>
                <w:gridSpan w:val="8"/>
                <w:tcBorders>
                  <w:left w:val="single" w:sz="4" w:space="0" w:color="auto"/>
                  <w:bottom w:val="single" w:sz="4" w:space="0" w:color="auto"/>
                  <w:right w:val="single" w:sz="4" w:space="0" w:color="auto"/>
                </w:tcBorders>
              </w:tcPr>
              <w:p w:rsidR="00CD1F3B" w:rsidRPr="00145CCF" w:rsidRDefault="00AA02D8" w:rsidP="00B57A36">
                <w:r w:rsidRPr="00F06381">
                  <w:rPr>
                    <w:rStyle w:val="Platshllartext"/>
                  </w:rPr>
                  <w:t>Klicka här för att ange text.</w:t>
                </w:r>
              </w:p>
            </w:tc>
          </w:sdtContent>
        </w:sdt>
      </w:tr>
      <w:tr w:rsidR="00857D84" w:rsidRPr="00145CCF" w:rsidTr="00CD1F3B">
        <w:trPr>
          <w:cantSplit/>
          <w:trHeight w:hRule="exact" w:val="240"/>
        </w:trPr>
        <w:tc>
          <w:tcPr>
            <w:tcW w:w="1303" w:type="dxa"/>
            <w:tcBorders>
              <w:top w:val="single" w:sz="4" w:space="0" w:color="auto"/>
            </w:tcBorders>
          </w:tcPr>
          <w:p w:rsidR="00857D84" w:rsidRPr="00145CCF" w:rsidRDefault="00857D84" w:rsidP="00B57A36"/>
        </w:tc>
        <w:tc>
          <w:tcPr>
            <w:tcW w:w="1304" w:type="dxa"/>
            <w:tcBorders>
              <w:top w:val="single" w:sz="4" w:space="0" w:color="auto"/>
            </w:tcBorders>
          </w:tcPr>
          <w:p w:rsidR="00857D84" w:rsidRPr="00145CCF" w:rsidRDefault="00857D84" w:rsidP="00B57A36"/>
        </w:tc>
        <w:tc>
          <w:tcPr>
            <w:tcW w:w="1304" w:type="dxa"/>
            <w:tcBorders>
              <w:top w:val="single" w:sz="4" w:space="0" w:color="auto"/>
            </w:tcBorders>
          </w:tcPr>
          <w:p w:rsidR="00857D84" w:rsidRPr="00145CCF" w:rsidRDefault="00857D84" w:rsidP="00B57A36"/>
        </w:tc>
        <w:tc>
          <w:tcPr>
            <w:tcW w:w="1304" w:type="dxa"/>
            <w:tcBorders>
              <w:top w:val="single" w:sz="4" w:space="0" w:color="auto"/>
            </w:tcBorders>
          </w:tcPr>
          <w:p w:rsidR="00857D84" w:rsidRPr="00145CCF" w:rsidRDefault="00857D84" w:rsidP="00B57A36"/>
        </w:tc>
        <w:tc>
          <w:tcPr>
            <w:tcW w:w="1304" w:type="dxa"/>
            <w:tcBorders>
              <w:top w:val="single" w:sz="4" w:space="0" w:color="auto"/>
            </w:tcBorders>
          </w:tcPr>
          <w:p w:rsidR="00857D84" w:rsidRPr="00145CCF" w:rsidRDefault="00857D84" w:rsidP="00B57A36"/>
        </w:tc>
        <w:tc>
          <w:tcPr>
            <w:tcW w:w="1304" w:type="dxa"/>
            <w:tcBorders>
              <w:top w:val="single" w:sz="4" w:space="0" w:color="auto"/>
            </w:tcBorders>
          </w:tcPr>
          <w:p w:rsidR="00857D84" w:rsidRPr="00145CCF" w:rsidRDefault="00857D84" w:rsidP="00B57A36"/>
        </w:tc>
        <w:tc>
          <w:tcPr>
            <w:tcW w:w="1305" w:type="dxa"/>
            <w:tcBorders>
              <w:top w:val="single" w:sz="4" w:space="0" w:color="auto"/>
            </w:tcBorders>
          </w:tcPr>
          <w:p w:rsidR="00857D84" w:rsidRPr="00145CCF" w:rsidRDefault="00857D84" w:rsidP="00B57A36"/>
        </w:tc>
        <w:tc>
          <w:tcPr>
            <w:tcW w:w="1304" w:type="dxa"/>
            <w:tcBorders>
              <w:top w:val="single" w:sz="4" w:space="0" w:color="auto"/>
            </w:tcBorders>
          </w:tcPr>
          <w:p w:rsidR="00857D84" w:rsidRPr="00145CCF" w:rsidRDefault="00857D84" w:rsidP="00B57A36"/>
        </w:tc>
      </w:tr>
      <w:tr w:rsidR="00CD1F3B" w:rsidRPr="00145CCF" w:rsidTr="00DC0795">
        <w:trPr>
          <w:cantSplit/>
          <w:trHeight w:hRule="exact" w:val="240"/>
        </w:trPr>
        <w:tc>
          <w:tcPr>
            <w:tcW w:w="10432" w:type="dxa"/>
            <w:gridSpan w:val="8"/>
          </w:tcPr>
          <w:p w:rsidR="00CD1F3B" w:rsidRPr="00145CCF" w:rsidRDefault="00CD1F3B" w:rsidP="00CD1F3B">
            <w:pPr>
              <w:pStyle w:val="verstlldrubrik"/>
            </w:pPr>
            <w:r w:rsidRPr="00CD1F3B">
              <w:t>Ansvarig för den sociala bedömningen</w:t>
            </w:r>
          </w:p>
        </w:tc>
      </w:tr>
      <w:tr w:rsidR="00CD1F3B" w:rsidRPr="00145CCF" w:rsidTr="00CD1F3B">
        <w:trPr>
          <w:cantSplit/>
          <w:trHeight w:hRule="exact" w:val="240"/>
        </w:trPr>
        <w:tc>
          <w:tcPr>
            <w:tcW w:w="3911" w:type="dxa"/>
            <w:gridSpan w:val="3"/>
            <w:tcBorders>
              <w:top w:val="single" w:sz="4" w:space="0" w:color="auto"/>
              <w:left w:val="single" w:sz="4" w:space="0" w:color="auto"/>
              <w:right w:val="single" w:sz="4" w:space="0" w:color="auto"/>
            </w:tcBorders>
          </w:tcPr>
          <w:p w:rsidR="00CD1F3B" w:rsidRPr="00145CCF" w:rsidRDefault="00CD1F3B" w:rsidP="00CD1F3B">
            <w:pPr>
              <w:pStyle w:val="verstlldledtext"/>
            </w:pPr>
            <w:r>
              <w:t>Ort och datum</w:t>
            </w:r>
          </w:p>
        </w:tc>
        <w:tc>
          <w:tcPr>
            <w:tcW w:w="6521" w:type="dxa"/>
            <w:gridSpan w:val="5"/>
            <w:tcBorders>
              <w:top w:val="single" w:sz="4" w:space="0" w:color="auto"/>
              <w:left w:val="single" w:sz="4" w:space="0" w:color="auto"/>
              <w:right w:val="single" w:sz="4" w:space="0" w:color="auto"/>
            </w:tcBorders>
          </w:tcPr>
          <w:p w:rsidR="00CD1F3B" w:rsidRPr="00145CCF" w:rsidRDefault="00CD1F3B" w:rsidP="00CD1F3B">
            <w:pPr>
              <w:pStyle w:val="verstlldledtext"/>
            </w:pPr>
            <w:r w:rsidRPr="00CD1F3B">
              <w:t>Namn på skolkurator/externt anlitad kurator</w:t>
            </w:r>
          </w:p>
        </w:tc>
      </w:tr>
      <w:tr w:rsidR="00CD1F3B" w:rsidRPr="00145CCF" w:rsidTr="00CD1F3B">
        <w:trPr>
          <w:cantSplit/>
          <w:trHeight w:hRule="exact" w:val="240"/>
        </w:trPr>
        <w:sdt>
          <w:sdtPr>
            <w:id w:val="-1222358506"/>
            <w:placeholder>
              <w:docPart w:val="DefaultPlaceholder_1081868574"/>
            </w:placeholder>
            <w:showingPlcHdr/>
            <w:text/>
          </w:sdtPr>
          <w:sdtEndPr/>
          <w:sdtContent>
            <w:tc>
              <w:tcPr>
                <w:tcW w:w="3911" w:type="dxa"/>
                <w:gridSpan w:val="3"/>
                <w:tcBorders>
                  <w:left w:val="single" w:sz="4" w:space="0" w:color="auto"/>
                  <w:bottom w:val="single" w:sz="4" w:space="0" w:color="auto"/>
                  <w:right w:val="single" w:sz="4" w:space="0" w:color="auto"/>
                </w:tcBorders>
              </w:tcPr>
              <w:p w:rsidR="00CD1F3B" w:rsidRPr="00145CCF" w:rsidRDefault="00AA02D8" w:rsidP="00B57A36">
                <w:r w:rsidRPr="00F06381">
                  <w:rPr>
                    <w:rStyle w:val="Platshllartext"/>
                  </w:rPr>
                  <w:t>Klicka här för att ange text.</w:t>
                </w:r>
              </w:p>
            </w:tc>
          </w:sdtContent>
        </w:sdt>
        <w:sdt>
          <w:sdtPr>
            <w:id w:val="-2083361635"/>
            <w:placeholder>
              <w:docPart w:val="DefaultPlaceholder_1081868574"/>
            </w:placeholder>
            <w:showingPlcHdr/>
            <w:text/>
          </w:sdtPr>
          <w:sdtEndPr/>
          <w:sdtContent>
            <w:tc>
              <w:tcPr>
                <w:tcW w:w="6521" w:type="dxa"/>
                <w:gridSpan w:val="5"/>
                <w:tcBorders>
                  <w:left w:val="single" w:sz="4" w:space="0" w:color="auto"/>
                  <w:bottom w:val="single" w:sz="4" w:space="0" w:color="auto"/>
                  <w:right w:val="single" w:sz="4" w:space="0" w:color="auto"/>
                </w:tcBorders>
              </w:tcPr>
              <w:p w:rsidR="00CD1F3B" w:rsidRPr="00145CCF" w:rsidRDefault="00AA02D8" w:rsidP="00B57A36">
                <w:r w:rsidRPr="00F06381">
                  <w:rPr>
                    <w:rStyle w:val="Platshllartext"/>
                  </w:rPr>
                  <w:t>Klicka här för att ange text.</w:t>
                </w:r>
              </w:p>
            </w:tc>
          </w:sdtContent>
        </w:sdt>
      </w:tr>
      <w:tr w:rsidR="00CD1F3B" w:rsidRPr="00145CCF" w:rsidTr="00CD1F3B">
        <w:trPr>
          <w:cantSplit/>
          <w:trHeight w:hRule="exact" w:val="240"/>
        </w:trPr>
        <w:tc>
          <w:tcPr>
            <w:tcW w:w="1303" w:type="dxa"/>
            <w:tcBorders>
              <w:top w:val="single" w:sz="4" w:space="0" w:color="auto"/>
            </w:tcBorders>
          </w:tcPr>
          <w:p w:rsidR="00CD1F3B" w:rsidRPr="00145CCF" w:rsidRDefault="00CD1F3B"/>
        </w:tc>
        <w:tc>
          <w:tcPr>
            <w:tcW w:w="1304" w:type="dxa"/>
            <w:tcBorders>
              <w:top w:val="single" w:sz="4" w:space="0" w:color="auto"/>
            </w:tcBorders>
          </w:tcPr>
          <w:p w:rsidR="00CD1F3B" w:rsidRPr="00145CCF" w:rsidRDefault="00CD1F3B"/>
        </w:tc>
        <w:tc>
          <w:tcPr>
            <w:tcW w:w="1304" w:type="dxa"/>
            <w:tcBorders>
              <w:top w:val="single" w:sz="4" w:space="0" w:color="auto"/>
              <w:right w:val="single" w:sz="4" w:space="0" w:color="auto"/>
            </w:tcBorders>
          </w:tcPr>
          <w:p w:rsidR="00CD1F3B" w:rsidRPr="00145CCF" w:rsidRDefault="00CD1F3B"/>
        </w:tc>
        <w:tc>
          <w:tcPr>
            <w:tcW w:w="6521" w:type="dxa"/>
            <w:gridSpan w:val="5"/>
            <w:tcBorders>
              <w:top w:val="single" w:sz="4" w:space="0" w:color="auto"/>
              <w:left w:val="single" w:sz="4" w:space="0" w:color="auto"/>
              <w:right w:val="single" w:sz="4" w:space="0" w:color="auto"/>
            </w:tcBorders>
          </w:tcPr>
          <w:p w:rsidR="00CD1F3B" w:rsidRPr="00145CCF" w:rsidRDefault="00CD1F3B" w:rsidP="00CD1F3B">
            <w:pPr>
              <w:pStyle w:val="verstlldledtext"/>
            </w:pPr>
            <w:r>
              <w:t>Namnunderskrift</w:t>
            </w:r>
          </w:p>
        </w:tc>
      </w:tr>
      <w:tr w:rsidR="00CD1F3B" w:rsidRPr="00145CCF" w:rsidTr="00CD1F3B">
        <w:trPr>
          <w:cantSplit/>
          <w:trHeight w:hRule="exact" w:val="240"/>
        </w:trPr>
        <w:tc>
          <w:tcPr>
            <w:tcW w:w="1303" w:type="dxa"/>
          </w:tcPr>
          <w:p w:rsidR="00CD1F3B" w:rsidRPr="00145CCF" w:rsidRDefault="00CD1F3B"/>
        </w:tc>
        <w:tc>
          <w:tcPr>
            <w:tcW w:w="1304" w:type="dxa"/>
          </w:tcPr>
          <w:p w:rsidR="00CD1F3B" w:rsidRPr="00145CCF" w:rsidRDefault="00CD1F3B"/>
        </w:tc>
        <w:tc>
          <w:tcPr>
            <w:tcW w:w="1304" w:type="dxa"/>
            <w:tcBorders>
              <w:right w:val="single" w:sz="4" w:space="0" w:color="auto"/>
            </w:tcBorders>
          </w:tcPr>
          <w:p w:rsidR="00CD1F3B" w:rsidRPr="00145CCF" w:rsidRDefault="00CD1F3B"/>
        </w:tc>
        <w:tc>
          <w:tcPr>
            <w:tcW w:w="6521" w:type="dxa"/>
            <w:gridSpan w:val="5"/>
            <w:tcBorders>
              <w:left w:val="single" w:sz="4" w:space="0" w:color="auto"/>
              <w:bottom w:val="single" w:sz="4" w:space="0" w:color="auto"/>
              <w:right w:val="single" w:sz="4" w:space="0" w:color="auto"/>
            </w:tcBorders>
          </w:tcPr>
          <w:p w:rsidR="00CD1F3B" w:rsidRPr="00145CCF" w:rsidRDefault="00CD1F3B"/>
        </w:tc>
      </w:tr>
      <w:tr w:rsidR="0087094C" w:rsidRPr="00145CCF" w:rsidTr="00CD1F3B">
        <w:trPr>
          <w:cantSplit/>
          <w:trHeight w:hRule="exact" w:val="240"/>
        </w:trPr>
        <w:tc>
          <w:tcPr>
            <w:tcW w:w="1303" w:type="dxa"/>
          </w:tcPr>
          <w:p w:rsidR="0087094C" w:rsidRPr="00145CCF" w:rsidRDefault="0087094C"/>
        </w:tc>
        <w:tc>
          <w:tcPr>
            <w:tcW w:w="1304" w:type="dxa"/>
          </w:tcPr>
          <w:p w:rsidR="0087094C" w:rsidRPr="00145CCF" w:rsidRDefault="0087094C"/>
        </w:tc>
        <w:tc>
          <w:tcPr>
            <w:tcW w:w="1304" w:type="dxa"/>
          </w:tcPr>
          <w:p w:rsidR="0087094C" w:rsidRPr="00145CCF" w:rsidRDefault="0087094C"/>
        </w:tc>
        <w:tc>
          <w:tcPr>
            <w:tcW w:w="1304"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c>
          <w:tcPr>
            <w:tcW w:w="1305" w:type="dxa"/>
            <w:tcBorders>
              <w:top w:val="single" w:sz="4" w:space="0" w:color="auto"/>
            </w:tcBorders>
          </w:tcPr>
          <w:p w:rsidR="0087094C" w:rsidRPr="00145CCF" w:rsidRDefault="0087094C"/>
        </w:tc>
        <w:tc>
          <w:tcPr>
            <w:tcW w:w="1304" w:type="dxa"/>
            <w:tcBorders>
              <w:top w:val="single" w:sz="4" w:space="0" w:color="auto"/>
            </w:tcBorders>
          </w:tcPr>
          <w:p w:rsidR="0087094C" w:rsidRPr="00145CCF" w:rsidRDefault="0087094C"/>
        </w:tc>
      </w:tr>
    </w:tbl>
    <w:p w:rsidR="00CD1F3B" w:rsidRDefault="00CD1F3B">
      <w:r>
        <w:br w:type="page"/>
      </w:r>
    </w:p>
    <w:p w:rsidR="00B42487" w:rsidRPr="00145CCF" w:rsidRDefault="00B42487" w:rsidP="00BC2466">
      <w:pPr>
        <w:pStyle w:val="Sidfot"/>
      </w:pPr>
    </w:p>
    <w:p w:rsidR="000B49C4" w:rsidRPr="000B49C4" w:rsidRDefault="000B49C4" w:rsidP="000B49C4">
      <w:pPr>
        <w:keepNext/>
        <w:keepLines/>
        <w:spacing w:before="480" w:line="276" w:lineRule="auto"/>
        <w:outlineLvl w:val="0"/>
        <w:rPr>
          <w:rFonts w:ascii="Arial" w:eastAsiaTheme="majorEastAsia" w:hAnsi="Arial" w:cstheme="majorBidi"/>
          <w:b/>
          <w:bCs/>
          <w:sz w:val="28"/>
          <w:szCs w:val="28"/>
          <w:lang w:eastAsia="en-US"/>
        </w:rPr>
      </w:pPr>
      <w:r w:rsidRPr="000B49C4">
        <w:rPr>
          <w:rFonts w:ascii="Arial" w:eastAsiaTheme="majorEastAsia" w:hAnsi="Arial" w:cstheme="majorBidi"/>
          <w:b/>
          <w:bCs/>
          <w:sz w:val="28"/>
          <w:szCs w:val="28"/>
          <w:lang w:eastAsia="en-US"/>
        </w:rPr>
        <w:t>Social bedömning</w:t>
      </w:r>
    </w:p>
    <w:p w:rsidR="000B49C4" w:rsidRPr="000B49C4" w:rsidRDefault="000B49C4" w:rsidP="000B49C4">
      <w:pPr>
        <w:rPr>
          <w:rFonts w:eastAsiaTheme="minorHAnsi" w:cs="Courier New"/>
          <w:sz w:val="21"/>
          <w:szCs w:val="21"/>
          <w:lang w:eastAsia="en-US"/>
        </w:rPr>
      </w:pP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Syftet med den sociala bedömningen är att klarlägga om det finns faktorer i elevens sociala situation i och utanför skolan som kan påverka elevens möjligheterna att nå kunskapskraven.</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Av Skolverkets Allmänna råd om Mottagande i grundsärskolan och gymnasiesärskolan (2013, sid. 23, 26,27)) framgår att;</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”En social bedömning bör göras av kurator eller annan person med adekvat utbildning, till exempel skolkurator eller externt anlitad kurator.”</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”Elevers utveckling, mognad och möjligheter att ta till sig undervisningen kan påverkas av sociala faktorer såväl i som utanför skolan. Den sociala bedömningen behöver belysa om det finns sociala svårigheter av sådan art, till exempel i elevens nuvarande eller tidigare skolgång eller traumatiska upplevelser i uppväxtmiljön, att det kan medföra att elevens kapacitet och förmågor kan misstolkas.”</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”Syftet med den sociala bedömningen är att redovisa om det finns sociala orsaker och bakgrundsfaktorer som är av sådan karaktär att de kan förklara elevens svårigheter. Finns inga sådana omständigheter är det viktigt att detta framgår av bedömningen, så att man till exempel dokumenterar att man inte funnit några sociala faktorer som bedöms kunna ligga till grund för elevens svårigheter.”</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”I utredningen avseende mottagande i grundsärskolan ska det alltid ingå en pedagogisk, psykologisk, medicinsk och social bedömning för att få en så allsidig bild som möjligt av eleven. Först efter en sammanvägning av en omsorgsfullt gjord pedagogisk, psykologisk, medicinsk och social bedömning kan en målgruppstillhörighet fastställas. I utredningen ska det klargöras om eleven tillhör grundsärskolans målgrupp, dvs att eleven inte når upp till grundskolans kunskapskrav därför att hon eller han har en utvecklingsstörning eller ett tillstånd som skollagen jämställs med en utvecklingsstörning. En utredning är inte fullständig förrän alla fyra bedömningarna har gjorts.”</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”Den sociala bedömningen avser att utesluta andra förklaringar till elevens inlärnings- svårigheter än utvecklingsstörning och utgör därför ett viktigt komplement till de övriga delarna av utredningen.”</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De områden som ingår i den sociala bedömningen är;</w:t>
      </w:r>
    </w:p>
    <w:p w:rsidR="000B49C4" w:rsidRPr="000B49C4" w:rsidRDefault="000B49C4" w:rsidP="000B49C4">
      <w:pPr>
        <w:numPr>
          <w:ilvl w:val="0"/>
          <w:numId w:val="13"/>
        </w:numPr>
        <w:spacing w:after="200" w:line="276" w:lineRule="auto"/>
        <w:contextualSpacing/>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faktorer i hem och miljö – elevens uppväxtmiljö och nuvarande hemmiljö</w:t>
      </w:r>
    </w:p>
    <w:p w:rsidR="000B49C4" w:rsidRPr="000B49C4" w:rsidRDefault="000B49C4" w:rsidP="000B49C4">
      <w:pPr>
        <w:numPr>
          <w:ilvl w:val="0"/>
          <w:numId w:val="13"/>
        </w:numPr>
        <w:spacing w:after="200" w:line="276" w:lineRule="auto"/>
        <w:contextualSpacing/>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situationen i hemmet – elevens tillgång till omvårdnad och stöd för sin utveckling,</w:t>
      </w:r>
    </w:p>
    <w:p w:rsidR="000B49C4" w:rsidRPr="000B49C4" w:rsidRDefault="000B49C4" w:rsidP="000B49C4">
      <w:pPr>
        <w:numPr>
          <w:ilvl w:val="0"/>
          <w:numId w:val="13"/>
        </w:numPr>
        <w:spacing w:after="200" w:line="276" w:lineRule="auto"/>
        <w:contextualSpacing/>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faktorer i skola och miljö – elevens tidigare skolgång och nuvarande skolsitaution</w:t>
      </w:r>
    </w:p>
    <w:p w:rsidR="000B49C4" w:rsidRPr="000B49C4" w:rsidRDefault="000B49C4" w:rsidP="000B49C4">
      <w:pPr>
        <w:numPr>
          <w:ilvl w:val="0"/>
          <w:numId w:val="13"/>
        </w:numPr>
        <w:spacing w:after="200" w:line="276" w:lineRule="auto"/>
        <w:contextualSpacing/>
        <w:rPr>
          <w:rFonts w:eastAsiaTheme="minorHAnsi" w:cs="Courier New"/>
          <w:sz w:val="21"/>
          <w:szCs w:val="21"/>
          <w:lang w:eastAsia="en-US"/>
        </w:rPr>
      </w:pPr>
      <w:r w:rsidRPr="000B49C4">
        <w:rPr>
          <w:rFonts w:ascii="Times New Roman" w:eastAsiaTheme="minorHAnsi" w:hAnsi="Times New Roman" w:cstheme="minorBidi"/>
          <w:sz w:val="24"/>
          <w:szCs w:val="22"/>
          <w:lang w:eastAsia="en-US"/>
        </w:rPr>
        <w:t>elevens sociala relationer i skolan, i hemmet och på fritiden</w:t>
      </w:r>
    </w:p>
    <w:p w:rsidR="000B49C4" w:rsidRDefault="000B49C4" w:rsidP="000B49C4">
      <w:pPr>
        <w:keepNext/>
        <w:keepLines/>
        <w:spacing w:before="480" w:line="276" w:lineRule="auto"/>
        <w:outlineLvl w:val="0"/>
        <w:rPr>
          <w:rFonts w:ascii="Arial" w:eastAsiaTheme="majorEastAsia" w:hAnsi="Arial" w:cstheme="majorBidi"/>
          <w:b/>
          <w:bCs/>
          <w:sz w:val="28"/>
          <w:szCs w:val="28"/>
          <w:lang w:eastAsia="en-US"/>
        </w:rPr>
      </w:pPr>
    </w:p>
    <w:p w:rsidR="000B49C4" w:rsidRDefault="000B49C4">
      <w:pPr>
        <w:rPr>
          <w:rFonts w:ascii="Arial" w:eastAsiaTheme="majorEastAsia" w:hAnsi="Arial" w:cstheme="majorBidi"/>
          <w:b/>
          <w:bCs/>
          <w:sz w:val="28"/>
          <w:szCs w:val="28"/>
          <w:lang w:eastAsia="en-US"/>
        </w:rPr>
      </w:pPr>
      <w:r>
        <w:rPr>
          <w:rFonts w:ascii="Arial" w:eastAsiaTheme="majorEastAsia" w:hAnsi="Arial" w:cstheme="majorBidi"/>
          <w:b/>
          <w:bCs/>
          <w:sz w:val="28"/>
          <w:szCs w:val="28"/>
          <w:lang w:eastAsia="en-US"/>
        </w:rPr>
        <w:br w:type="page"/>
      </w:r>
    </w:p>
    <w:p w:rsidR="000B49C4" w:rsidRPr="000B49C4" w:rsidRDefault="000B49C4" w:rsidP="000B49C4">
      <w:pPr>
        <w:keepNext/>
        <w:keepLines/>
        <w:spacing w:before="480" w:line="276" w:lineRule="auto"/>
        <w:outlineLvl w:val="0"/>
        <w:rPr>
          <w:rFonts w:ascii="Arial" w:eastAsiaTheme="majorEastAsia" w:hAnsi="Arial" w:cstheme="majorBidi"/>
          <w:b/>
          <w:bCs/>
          <w:sz w:val="28"/>
          <w:szCs w:val="28"/>
          <w:lang w:eastAsia="en-US"/>
        </w:rPr>
      </w:pPr>
      <w:r w:rsidRPr="000B49C4">
        <w:rPr>
          <w:rFonts w:ascii="Arial" w:eastAsiaTheme="majorEastAsia" w:hAnsi="Arial" w:cstheme="majorBidi"/>
          <w:b/>
          <w:bCs/>
          <w:sz w:val="28"/>
          <w:szCs w:val="28"/>
          <w:lang w:eastAsia="en-US"/>
        </w:rPr>
        <w:lastRenderedPageBreak/>
        <w:t>STÖDMATERIAL – SOCIAL BEDÖMNING</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Centrala begrepp i den sociala bedömningen är: helhetssyn, resurser och behov, styrkor och svagheter samt risk- och skyddsfaktorer.</w:t>
      </w:r>
    </w:p>
    <w:p w:rsidR="000B49C4" w:rsidRPr="000B49C4" w:rsidRDefault="000B49C4" w:rsidP="000B49C4">
      <w:pPr>
        <w:keepNext/>
        <w:keepLines/>
        <w:spacing w:before="200" w:line="276" w:lineRule="auto"/>
        <w:outlineLvl w:val="1"/>
        <w:rPr>
          <w:rFonts w:ascii="Arial" w:eastAsiaTheme="majorEastAsia" w:hAnsi="Arial" w:cstheme="majorBidi"/>
          <w:b/>
          <w:bCs/>
          <w:sz w:val="26"/>
          <w:szCs w:val="26"/>
          <w:lang w:eastAsia="en-US"/>
        </w:rPr>
      </w:pPr>
      <w:r w:rsidRPr="000B49C4">
        <w:rPr>
          <w:rFonts w:ascii="Arial" w:eastAsiaTheme="majorEastAsia" w:hAnsi="Arial" w:cstheme="majorBidi"/>
          <w:b/>
          <w:bCs/>
          <w:sz w:val="26"/>
          <w:szCs w:val="26"/>
          <w:lang w:eastAsia="en-US"/>
        </w:rPr>
        <w:t>1.1. Faktorer i elevens hemmiljö – Hem och miljö</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För beskrivning av innehållet i faktorer i hemmiljön ger BBIC en vägledning om vad som kan vara relevant under respektive rubrik.</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Familjens bakgrund och situation</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Under denna rubrik ryms flera olika aspekter. Familjens bakgrund kan bland annat handla om viktiga händelser inom familjen, separationer, nya relationer, flykt från hemlandet, kulturell bakgrund och dödsfall.</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Med familjens situation avses den nuvarande familjesammansättningen, det vill säga vilka som idag ingår i familjen och hur relationerna ser ut dem emellan. Förekomsten av fysisk och psykisk ohälsa, kriminalitet, missbruk och eventuell funktionsnedsättning i familjen ryms under denna rubrik. Dessa områden utgör i sig en risk för att barn ska fara illa, men det betyder inte att vårdnadshavarnas problem med automatik medför att barn far illa eller att det påverkar elevens rätt att bli mottaget i grundsärskolan. Problemen skall beaktas i ett helhetssammanhang.</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Familjenätverk</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Kartläggning av barnets och familjens nätverk, släktingar, vänner och andra viktiga relationer redovisas under denna rubrik. Hur barnet/eleven och vårdnadshavarna ser på sina nätverk och vilken betydelse det har för familjen bör tas upp. Har barnet/eleven ett stödjande eller hindrande nätverk? Det är även viktigt att uppmärksamma frånvarande familjemedlemmar. Ett bra stöd från släkt, vänner och andra engagerade vuxna kan vara en kompensation för barn/elever när vårdnadshavarna har svårt att klara föräldrarollen.</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Boende</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Rubriken avser familjens boende utifrån bostadens storlek och standard samt om den är anpassad efter familjens behov. Det är viktigt att uppmärksamma hur barnet/eleven påverkas av boendet. En otrygg boendesituation är ur familjens och inte minst barnets/elevens perspektiv en stor påfrestning. Det kan innebära att barnet/eleven ofta flyttar runt vilket kan leda till byte av skola och kamrater</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Arbete</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Här redovisas om vårdnadshavarna har arbete eller är arbetslösa, hur arbetstiderna ser ut, hur barnet/eleven påverkas av detta och om skolbarnomsorgen är anpassad till vårdnadshavarnas arbetsförhållanden.</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Ekonomi</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Detta område innefattar familjens ekonomi. Av vikt är hur familjens ekonomi påverkar elevens möjlighet att kunna delta i fritidsaktiviteter, få glasögon, kläder/skor, tillgång till dator och internet, etc.</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Ekonomisk utsatthet kännetecknar villkoren för många familjer inom socialtjänsten. Det finns ett samband mellan ekonomisk fattigdom och ohälsa hos barn och unga, såväl fysiskt som psykiskt.</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Social integrering</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Hur ser familjens situation i samhället ut? Hur är familjen integrerad i landet, i samhället eller i bostadsområdet? Hur ser familjens sociala relationer eller icke- relationer ut och hur påverkar dessa eleven?</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Social isolering och begränsat socialt kapital ökar även risken för vanvård, försummelse och övergrepp. Boendemiljöer som främjar mänskligt umgänge och utvecklingen av sociala nätverk kan reducera risker för att barn ska fara illa.</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lastRenderedPageBreak/>
        <w:t>Lokalsamhällets resurser</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Rubriken avser vilken service som finns i familjens bostadsområde och som kan ha betydelse för elevens och familjens situation såsom förskola, skola, lekplatser, fritidsanläggningar, vårdcentral, föreningsliv, bibliotek, religiösa samfund/församlingar, kommunikationer, etc</w:t>
      </w:r>
    </w:p>
    <w:p w:rsidR="000B49C4" w:rsidRPr="000B49C4" w:rsidRDefault="000B49C4" w:rsidP="000B49C4">
      <w:pPr>
        <w:keepNext/>
        <w:keepLines/>
        <w:spacing w:before="480" w:line="276" w:lineRule="auto"/>
        <w:outlineLvl w:val="0"/>
        <w:rPr>
          <w:rFonts w:ascii="Arial" w:eastAsiaTheme="majorEastAsia" w:hAnsi="Arial" w:cstheme="majorBidi"/>
          <w:b/>
          <w:bCs/>
          <w:sz w:val="28"/>
          <w:szCs w:val="28"/>
          <w:lang w:eastAsia="en-US"/>
        </w:rPr>
      </w:pPr>
      <w:r w:rsidRPr="000B49C4">
        <w:rPr>
          <w:rFonts w:ascii="Arial" w:eastAsiaTheme="majorEastAsia" w:hAnsi="Arial" w:cstheme="majorBidi"/>
          <w:b/>
          <w:bCs/>
          <w:sz w:val="28"/>
          <w:szCs w:val="28"/>
          <w:lang w:eastAsia="en-US"/>
        </w:rPr>
        <w:t>1.2. Situationen i hemmet – Barnets tillgång till omvårdnad och stöd för sin utveckling</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Vårdnadshavarnas ansvar</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I en skolsocial utredning är vårdnadshavarnas ansvar i förhållande till sitt barns skolgång i</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fokus. Detta ansvar kan ur ett skolperspektiv sammanfattas i begreppen omvårdnad, uppfostran och hälsa. En bedömning görs av vårdnadshavarnas resurser i förhållande till skolans och vårdnadshavarnas delade ansvar för elevens skolgång d v s elevens kunskapsmässiga, sociala och emotionella utveckling. Detta till skillnad från en social utredning enligt BBIC (Barns Behov I Centrum) där en bedömning görs av föräldrarnas förmåga att klara sin föräldraroll genom att tillgodose sitt barns behov inom barnets sju behovsområden.  Föräldraförmågan bedöms i BBIC utifrån sex aspekter. Dessa aspekter är:</w:t>
      </w:r>
    </w:p>
    <w:p w:rsidR="000B49C4" w:rsidRPr="000B49C4" w:rsidRDefault="000B49C4" w:rsidP="000B49C4">
      <w:pPr>
        <w:numPr>
          <w:ilvl w:val="0"/>
          <w:numId w:val="14"/>
        </w:numPr>
        <w:spacing w:after="200" w:line="276" w:lineRule="auto"/>
        <w:contextualSpacing/>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Grundläggande omsorg</w:t>
      </w:r>
    </w:p>
    <w:p w:rsidR="000B49C4" w:rsidRPr="000B49C4" w:rsidRDefault="000B49C4" w:rsidP="000B49C4">
      <w:pPr>
        <w:numPr>
          <w:ilvl w:val="0"/>
          <w:numId w:val="14"/>
        </w:numPr>
        <w:spacing w:after="200" w:line="276" w:lineRule="auto"/>
        <w:contextualSpacing/>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Säkerhet</w:t>
      </w:r>
    </w:p>
    <w:p w:rsidR="000B49C4" w:rsidRPr="000B49C4" w:rsidRDefault="000B49C4" w:rsidP="000B49C4">
      <w:pPr>
        <w:numPr>
          <w:ilvl w:val="0"/>
          <w:numId w:val="14"/>
        </w:numPr>
        <w:spacing w:after="200" w:line="276" w:lineRule="auto"/>
        <w:contextualSpacing/>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Känslomässig tillgänglighet</w:t>
      </w:r>
    </w:p>
    <w:p w:rsidR="000B49C4" w:rsidRPr="000B49C4" w:rsidRDefault="000B49C4" w:rsidP="000B49C4">
      <w:pPr>
        <w:numPr>
          <w:ilvl w:val="0"/>
          <w:numId w:val="14"/>
        </w:numPr>
        <w:spacing w:after="200" w:line="276" w:lineRule="auto"/>
        <w:contextualSpacing/>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Stimulans</w:t>
      </w:r>
    </w:p>
    <w:p w:rsidR="000B49C4" w:rsidRPr="000B49C4" w:rsidRDefault="000B49C4" w:rsidP="000B49C4">
      <w:pPr>
        <w:numPr>
          <w:ilvl w:val="0"/>
          <w:numId w:val="14"/>
        </w:numPr>
        <w:spacing w:after="200" w:line="276" w:lineRule="auto"/>
        <w:contextualSpacing/>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Vägledning och gränssättning</w:t>
      </w:r>
    </w:p>
    <w:p w:rsidR="000B49C4" w:rsidRPr="000B49C4" w:rsidRDefault="000B49C4" w:rsidP="000B49C4">
      <w:pPr>
        <w:numPr>
          <w:ilvl w:val="0"/>
          <w:numId w:val="14"/>
        </w:numPr>
        <w:spacing w:after="200" w:line="276" w:lineRule="auto"/>
        <w:contextualSpacing/>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Stabilitet</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Inom varje område/aspekt finns faktorer som är av betydelse för om eleven ska klara sina studier och sin skolgång.</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i/>
          <w:sz w:val="24"/>
          <w:szCs w:val="22"/>
          <w:lang w:eastAsia="en-US"/>
        </w:rPr>
        <w:t>För beskrivning av innehållet i ”Vårdnadshavarnas ansvar” ger BBIC en vägledning om vad som kan vara relevant under respektive rubrik.</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Grundläggande omsorg</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Denna aspekt av vårdnadshavarnas ansvar innefattar deras förmåga att tillgodose barnets grundläggande behov inom de olika behovsområdena (se nedan sid 37 och framåt). Grundläggande omsorg blir kanske tydligast när det kopplas till området Hälsa. Där blir vårdnadshavarens förmåga att tillgodose barnets fysiska behov centralt. Inom Utbildning handlar det bland annat om vårdnadshavarens förmåga att ha regelbunden kontakt med skolan och att hjälpa till med läxor. Familj och sociala relationer: Finns andra vuxna barnet kan vända sig till om föräldern är borta?</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Säkerhet</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Området säkerhet innefattar vårdnadshavarnas ansvar att se till att barnet skyddas mot skador och faror. Det gäller både vårdnadshavarnas förståelse för vad som är farligt och skadligt i och utanför hemmet och deras faktiska förmåga att skydda barnet mot detta på bästa sätt. Det innebär bland annat att barnet inte utsätts för kontakt med vuxna eller andra barn som kan utgöra en risk att direkt eller indirekt skada barnet, till exempel genom misshandel, övergrepp och mobbning.</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Känslomässig tillgänglighet</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 xml:space="preserve">Denna aspekt innefattar vårdnadshavarnas förmåga att tillgodose barnets känslomässiga behov, ge barnet uppskattning samt förmedla en positiv bild av sitt ursprung och sin kulturella identitet. Vidare att vårdnadshavarna kan ge barnet trygga, stabila och kärleksfulla relationer med för honom eller henne viktiga </w:t>
      </w:r>
      <w:r w:rsidRPr="000B49C4">
        <w:rPr>
          <w:rFonts w:ascii="Times New Roman" w:eastAsiaTheme="minorHAnsi" w:hAnsi="Times New Roman" w:cstheme="minorBidi"/>
          <w:sz w:val="24"/>
          <w:szCs w:val="22"/>
          <w:lang w:eastAsia="en-US"/>
        </w:rPr>
        <w:lastRenderedPageBreak/>
        <w:t>vuxna. Denna förmåga handlar också om att ge barnet lämplig form av fysisk kontakt, att barnet blir tröstat och kramat samt att han eller hon visas respekt och får beröm och uppmuntran.</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Stimulans</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Området stimulans innefattar att vårdnadshavarna ser till att barnet ges möjligheter till lärande och intellektuell utveckling genom uppmuntran och kognitiv stimulans samt genom att främja social samvaro. Området innefattar även vårdnadshavarnas förmåga att inspirera och delta i barnets lek, uppmuntra och stödja barnet i skolarbetet samt uppmuntra honom eller henne att göra framsteg och möta livets olika utmaningar.</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Vägledning och gränser</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Denna aspekt innefattar bland annat vårdnadshavarnas förmåga att vara vuxna förebilder för</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barnet och leda det i dess utveckling av moral, värderingar och socialt accepterat beteende som är väl anpassat till det samhälle barnet växer upp i. Aspekten innefattar även vårdnads- havarnas förmåga att stödja och hjälpa barnet att utveckla olika problemlösningsmetoder, att hantera ilska och vrede samt att lära sig visa hänsyn mot andra.</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cr/>
        <w:t>Stabilitet</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Denna aspekt gäller vårdnadshavarnas förmåga att skapa en familjesituation som är tillräckligt stabil för att barnet skall kunna utveckla trygga anknytningar till sina vårdnadshavare. Vårdnadshavarnas förmåga att tillförsäkra barnet förutsägbarhet och att under en längre period ge barnet känslomässig trygghet och stabilitet är viktigt inom detta område. Även förmågan att vara flexibel och kunna möta barnets behov utifrån förändringar i dess utveckling, liksom att se till att han eller hon kan upprätthålla kontakt med viktiga familjemedlemmar och andra viktiga personer ingår i detta område.</w:t>
      </w:r>
    </w:p>
    <w:p w:rsidR="000B49C4" w:rsidRPr="000B49C4" w:rsidRDefault="000B49C4" w:rsidP="000B49C4">
      <w:pPr>
        <w:keepNext/>
        <w:keepLines/>
        <w:spacing w:before="200" w:line="276" w:lineRule="auto"/>
        <w:outlineLvl w:val="1"/>
        <w:rPr>
          <w:rFonts w:ascii="Arial" w:eastAsiaTheme="majorEastAsia" w:hAnsi="Arial" w:cstheme="majorBidi"/>
          <w:b/>
          <w:bCs/>
          <w:sz w:val="26"/>
          <w:szCs w:val="26"/>
          <w:lang w:eastAsia="en-US"/>
        </w:rPr>
      </w:pPr>
      <w:r w:rsidRPr="000B49C4">
        <w:rPr>
          <w:rFonts w:ascii="Arial" w:eastAsiaTheme="majorEastAsia" w:hAnsi="Arial" w:cstheme="majorBidi"/>
          <w:b/>
          <w:bCs/>
          <w:sz w:val="26"/>
          <w:szCs w:val="26"/>
          <w:lang w:eastAsia="en-US"/>
        </w:rPr>
        <w:t>1.3. Faktorer i elevens skolmiljö Skola och miljö</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Elevens skolbakgrund</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Med elevens skolbakgrund och situation avses elevens tidigare skolgång, typ av skola, gruppstorlek, studieresultat, närvaro, eventuell utredning, beslut om särskilt stöd, åtgärdsprogram, resultat av insatser/ åtgärder, kontakt med elevhälsan,  eventuella anmälningar till socialtjänsten enl. 14:1 SoL.</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Elevens nuvarande skolsammanhang och situation</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Med elevens nuvarande skolsammanhang och situation avses hur dagens skolsituation ser ut för eleven, d v s hur elevens studiesituation är organiserad, eventuell utredning och beslut om särskilt stöd, åtgärdsprogram och resultat av pågående stödinsatser.</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Elevens sociala integrering</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Elevens sociala integrering i skolan handlar om hur eleven är integrerad i klassen och i skolan. Hur elevens sociala relationer eller icke- relationer ser ut och hur dessa påverkar eleven. Elevens möjligheter och vilja att delta i skollivet, exempelvis rastverksamhet, friluftsdagar, klassråd, elevråd, prao och APU, olika typer av skolföreningar, kan vara viktigt att diskutera.</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Skolans resurser</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 xml:space="preserve">Skolans resurser kan ha betydelse för elevens skolsituation såsom; tillgång till specialundervisning, liten undervisningsgrupp och andra pedagogiska stödinsatser, kompensatoriska hjälpmedel, läxhjälp, elevhälsoinsatser, rastverksamhet, skolmåltid, skolbarnsomsorg, rutiner för tidig upptäckt, tillgång till allsidig utredning av elever i behov av särskilt stöd, åtgärdsprogram, rutiner för samverkan med </w:t>
      </w:r>
      <w:r w:rsidRPr="000B49C4">
        <w:rPr>
          <w:rFonts w:ascii="Times New Roman" w:eastAsiaTheme="minorHAnsi" w:hAnsi="Times New Roman" w:cstheme="minorBidi"/>
          <w:sz w:val="24"/>
          <w:szCs w:val="22"/>
          <w:lang w:eastAsia="en-US"/>
        </w:rPr>
        <w:lastRenderedPageBreak/>
        <w:t>socialtjänst, barn- och ungdomspsykiatri, habilitering, skolbarnsomsorg, rutiner för hantering av frånvaro, plan mot diskriminering och kränkande behandling, etc.</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Elevens nätverk</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Rubriken omfattar elevens nätverk i skolan, dess professionella nätverk utanför skolan samt dess privata nätverk. Användande av nätverkskarta ger en tydlig bild av elevens relationer och förekomst av stödpersoner inom och utom skolan. Den kan även peka på vad som brister i ett nätverk och vad som behöver förstärkas.</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Elevens nätverk i skolan</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Goda relationer till kamrater och vuxna i skolan är en viktig faktor för trivsel i skolan, i livet och för skolframgång. I nätverket ingår för eleven viktiga personer i skolvardagen; mentor, skolpersonal, kamrater, personal inom skolbarnsomsorg, handledare vid praktik, etc.</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Elevens professionella nätverk</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För att eleven ska få det stöd han/hon behöver krävs ibland att skolan samverkar med samhällets övriga verksamheter som har barn/elever som målgrupp. Elevens professionella nätverk omfattar kontakter utanför hemmet och skolan såsom socialtjänst, barn- och ungdomspsykiatri, habilitering, sjukvård, barnmedicin/ allmänmedicin, kriminalvård etc.</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Elevens privata nätverk</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I elevens privata nätverk ingår förutom familjen (föräldrar, syskon), släktingar, vänner och andra viktiga relationer. Det är viktigt att ta upp hur eleven ser på sitt nätverk och vilken betydelse det har. Har eleven ett stödjande eller hindrande nätverk? Det är även viktigt att uppmärksamma frånvarande familjemedlemmar.</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Elevens fritid</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Fritiden är en viktig faktor för elevens sociala relationer i och utanför skolan. Under denna rubrik beskrivs elevens fritidssysselsättningar, för yngre elever skolbarnsomsorg och för äldre även arbete eller praktik.</w:t>
      </w:r>
    </w:p>
    <w:p w:rsidR="000B49C4" w:rsidRPr="000B49C4" w:rsidRDefault="000B49C4" w:rsidP="000B49C4">
      <w:pPr>
        <w:keepNext/>
        <w:keepLines/>
        <w:spacing w:before="200" w:line="276" w:lineRule="auto"/>
        <w:outlineLvl w:val="1"/>
        <w:rPr>
          <w:rFonts w:ascii="Arial" w:eastAsiaTheme="majorEastAsia" w:hAnsi="Arial" w:cstheme="majorBidi"/>
          <w:b/>
          <w:bCs/>
          <w:sz w:val="26"/>
          <w:szCs w:val="26"/>
          <w:lang w:eastAsia="en-US"/>
        </w:rPr>
      </w:pPr>
      <w:r w:rsidRPr="000B49C4">
        <w:rPr>
          <w:rFonts w:ascii="Arial" w:eastAsiaTheme="majorEastAsia" w:hAnsi="Arial" w:cstheme="majorBidi"/>
          <w:b/>
          <w:bCs/>
          <w:sz w:val="26"/>
          <w:szCs w:val="26"/>
          <w:lang w:eastAsia="en-US"/>
        </w:rPr>
        <w:t>1.4. Elevens sociala relationer i skolan, i hemmet och på fritiden</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Elevens behov</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Barn har en rad olika och sammansatta behov som måste tillgodoses för att de ska få en gynnsam utveckling. Behoven har i BBIC brutits ner till sju behovsområden som är kärnan i BBIC. Dessa behovsområden är identifierade som viktiga för att barn skall kunna utvecklas till väl fungerande och självständiga vuxna;</w:t>
      </w:r>
    </w:p>
    <w:p w:rsidR="000B49C4" w:rsidRPr="000B49C4" w:rsidRDefault="000B49C4" w:rsidP="000B49C4">
      <w:pPr>
        <w:numPr>
          <w:ilvl w:val="0"/>
          <w:numId w:val="15"/>
        </w:numPr>
        <w:spacing w:after="200" w:line="276" w:lineRule="auto"/>
        <w:contextualSpacing/>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Hälsa</w:t>
      </w:r>
    </w:p>
    <w:p w:rsidR="000B49C4" w:rsidRPr="000B49C4" w:rsidRDefault="000B49C4" w:rsidP="000B49C4">
      <w:pPr>
        <w:numPr>
          <w:ilvl w:val="0"/>
          <w:numId w:val="15"/>
        </w:numPr>
        <w:spacing w:after="200" w:line="276" w:lineRule="auto"/>
        <w:contextualSpacing/>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Utbildning</w:t>
      </w:r>
    </w:p>
    <w:p w:rsidR="000B49C4" w:rsidRPr="000B49C4" w:rsidRDefault="000B49C4" w:rsidP="000B49C4">
      <w:pPr>
        <w:numPr>
          <w:ilvl w:val="0"/>
          <w:numId w:val="15"/>
        </w:numPr>
        <w:spacing w:after="200" w:line="276" w:lineRule="auto"/>
        <w:contextualSpacing/>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Känslo- och beteendemässig utveckling</w:t>
      </w:r>
    </w:p>
    <w:p w:rsidR="000B49C4" w:rsidRPr="000B49C4" w:rsidRDefault="000B49C4" w:rsidP="000B49C4">
      <w:pPr>
        <w:numPr>
          <w:ilvl w:val="0"/>
          <w:numId w:val="15"/>
        </w:numPr>
        <w:spacing w:after="200" w:line="276" w:lineRule="auto"/>
        <w:contextualSpacing/>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Identitet</w:t>
      </w:r>
    </w:p>
    <w:p w:rsidR="000B49C4" w:rsidRPr="000B49C4" w:rsidRDefault="000B49C4" w:rsidP="000B49C4">
      <w:pPr>
        <w:numPr>
          <w:ilvl w:val="0"/>
          <w:numId w:val="15"/>
        </w:numPr>
        <w:spacing w:after="200" w:line="276" w:lineRule="auto"/>
        <w:contextualSpacing/>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Familj och sociala relationer</w:t>
      </w:r>
    </w:p>
    <w:p w:rsidR="000B49C4" w:rsidRPr="000B49C4" w:rsidRDefault="000B49C4" w:rsidP="000B49C4">
      <w:pPr>
        <w:numPr>
          <w:ilvl w:val="0"/>
          <w:numId w:val="15"/>
        </w:numPr>
        <w:spacing w:after="200" w:line="276" w:lineRule="auto"/>
        <w:contextualSpacing/>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Socialt uppträdande</w:t>
      </w:r>
    </w:p>
    <w:p w:rsidR="000B49C4" w:rsidRPr="000B49C4" w:rsidRDefault="000B49C4" w:rsidP="000B49C4">
      <w:pPr>
        <w:numPr>
          <w:ilvl w:val="0"/>
          <w:numId w:val="15"/>
        </w:numPr>
        <w:spacing w:after="200" w:line="276" w:lineRule="auto"/>
        <w:contextualSpacing/>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Förmåga att klara sig själv</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De sju behovsområdena är identifierade som universella. Alla barn och unga i alla kulturer ska kunna beskrivas utifrån de sju behovsområdena. Det är viktigt att uppmärksamma vilka svenska normer och värderingar vi har i våra bedömningar. Ett behovsområde kan ha olika innebörd i olika kulturer t.ex. Att klara sig själv.</w:t>
      </w:r>
    </w:p>
    <w:p w:rsidR="000B49C4" w:rsidRPr="000B49C4" w:rsidRDefault="000B49C4" w:rsidP="000B49C4">
      <w:pPr>
        <w:numPr>
          <w:ilvl w:val="0"/>
          <w:numId w:val="16"/>
        </w:numPr>
        <w:spacing w:after="200" w:line="276" w:lineRule="auto"/>
        <w:contextualSpacing/>
        <w:rPr>
          <w:rFonts w:ascii="Times New Roman" w:eastAsiaTheme="minorHAnsi" w:hAnsi="Times New Roman" w:cstheme="minorBidi"/>
          <w:i/>
          <w:sz w:val="24"/>
          <w:szCs w:val="22"/>
          <w:lang w:eastAsia="en-US"/>
        </w:rPr>
      </w:pPr>
      <w:r w:rsidRPr="000B49C4">
        <w:rPr>
          <w:rFonts w:ascii="Times New Roman" w:eastAsiaTheme="minorHAnsi" w:hAnsi="Times New Roman" w:cstheme="minorBidi"/>
          <w:i/>
          <w:sz w:val="24"/>
          <w:szCs w:val="22"/>
          <w:lang w:eastAsia="en-US"/>
        </w:rPr>
        <w:t xml:space="preserve">OBS! En utredning inför eventuellt mottagande i särskolan innehåller fyra bedömningar från fyra olika professionella kompetensområden som delvis överlappar varandra och som tillsammans ger </w:t>
      </w:r>
      <w:r w:rsidRPr="000B49C4">
        <w:rPr>
          <w:rFonts w:ascii="Times New Roman" w:eastAsiaTheme="minorHAnsi" w:hAnsi="Times New Roman" w:cstheme="minorBidi"/>
          <w:i/>
          <w:sz w:val="24"/>
          <w:szCs w:val="22"/>
          <w:lang w:eastAsia="en-US"/>
        </w:rPr>
        <w:lastRenderedPageBreak/>
        <w:t>en helhetsbild av barnet. Exempelvis utreds området Hälsa huvudsakligen i en medicinsk bedömning och området Utbildning i en pedagogisk bedömning. Även andra behovsområden berörs i de andra bedömningarna.</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För beskrivning av innehållet i ”Elevens behov” ger BBIC en vägledning om vad som kan vara relevant under respektive rubrik.</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Känslo- och beteendemässig utveckling</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Detta område innefattar barnets känslomässiga utveckling och hur denna påverkar beteendet.</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Olika faktorer som kan påverka den känslo- och beteendemässiga utvecklingen är t.ex. relationer, temperament, olika typer av utsatthet och övergrepp. Symptom som oro, ängslan, självdestruktivitet och kriminellt beteende ingår under denna rubrik.</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Barn som tidigt fått en trygg anknytning till en vuxen har större möjlighet att utveckla goda relationer med andra och bättre förmåga att klara påfrestningar senare i livet. Om barnet inte har kunnat knyta an till sin förälder på ett tryggt sätt är det viktigt att barnet får möjlighet att knyta an till någon annan.</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Det finns ett samband mellan barn som varit utsatta för misshandel och haft svag anknytning till en vuxen. Barns hälsa äventyras inte bara om barnet utsätts för misshandel, det gäller även om barnet bevittnar våld mot närstående. Tonåringar behöver föräldrar som kan sätta adekvata gränser och som kan stödja och övervaka den unges skolarbete och fritid. Tidig brottslig debut bör uppmärksammas.</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Identitet</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Området identitet omfattar barnets självbild, självförtroende, identitetsutveckling och kapacitet.</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En god självkänsla är en viktig förutsättning för en gynnsam utveckling hos barn och unga. Kunskap om sig själv och sin bakgrund är viktiga faktorer för identitetsuppbyggandet. Det finns starka samband mellan utvecklingen av identiteten och den känslomässiga utvecklingen. Barn och unga som har känslomässiga och beteendemässiga svårigheter har ofta sämre självbild och lägre självkänsla.</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Barn och unga som separeras från sina föräldrar och placeras i ett annat hem med andra vård- givare riskerar att lättare utveckla en negativ självkänsla jämfört med andra barn och unga.</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Barns och ungas behov i identitetsuppbyggandet tillgodoses bättre om de ofta får bekräftelse och uppmuntran, tillgång till positiva förebilder av samma kön och kultur, om vårdnads- havarna kan tala öppet om relationerna i familjen, i förhållande till exempel styvföräldrar och styvsyskon.</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Familj och sociala relationer</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Familj och sociala relationer innefattar barnets alla viktiga relationer och hur dessa relationer fungerar.</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Barn och unga behöver trygga och stabila relationer till vuxna och till kamrater för att genomgå en positiv frigörelseprocess. Ett socialt nätverk är viktigt för den unge när det gäller att klara av tonårstiden. För barn och unga som växer upp med vårdnadshavare som har svårt att klara föräldrarollen kan stöd från anhörig eller annan närstående vara en kompenserande faktor.</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Socialt uppträdande</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Under denna rubrik beskriver man hur barnet uppfattas av omvärlden och dess egen insikt i detta.</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Man bör tidigt vara uppmärksam på ett avvikande yttre, exempelvis gällande klädsel och hygien hos barnet. Det kan påverka kamratkontakter och att han eller hon blir utstött.</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lastRenderedPageBreak/>
        <w:t>Unga som lämnar samhällsvården har ofta fått allt för lite hjälp med att handskas med frågor som rör yttre framtoning eller hur de ska uppföra sig i olika sammanhang.</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Förmåga att klara sig själv</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Området berör barnets och den unges självständighetsförmåga och praktiska levnadskunskaper i relation till ålder och mognad.</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Området omfattar den praktiska kompetens som barn och unga successivt behöver skaffa sig för att utvecklas till en självständig vuxen. Dessa förmågor kan bäst tillgodoses om vårdnadshavarna tidigt uppmuntrar beteendet. De kan lära yngre barn att klä sig och att äta själva, äldre barn hur de kan röra sig säkert i trafiken och tonåringar att sköta ett hushåll och sin ekonomi. Barn som växer upp med vårdnadshavare som har svårt att klara föräldrarollen riskerar att själva få träda in och ta mer ansvar för hemmet än de är mogna för. Det kan få till konsekvens att hushållssysslorna hemma påverkar barnets skolgång, sociala relationer och fritidsaktiviteter negativt.</w:t>
      </w:r>
    </w:p>
    <w:p w:rsidR="000B49C4" w:rsidRPr="000B49C4" w:rsidRDefault="000B49C4" w:rsidP="000B49C4">
      <w:pPr>
        <w:keepNext/>
        <w:keepLines/>
        <w:spacing w:before="480" w:line="276" w:lineRule="auto"/>
        <w:outlineLvl w:val="0"/>
        <w:rPr>
          <w:rFonts w:ascii="Arial" w:eastAsiaTheme="majorEastAsia" w:hAnsi="Arial" w:cstheme="majorBidi"/>
          <w:b/>
          <w:bCs/>
          <w:sz w:val="28"/>
          <w:szCs w:val="28"/>
          <w:lang w:eastAsia="en-US"/>
        </w:rPr>
      </w:pPr>
      <w:r w:rsidRPr="000B49C4">
        <w:rPr>
          <w:rFonts w:ascii="Arial" w:eastAsiaTheme="majorEastAsia" w:hAnsi="Arial" w:cstheme="majorBidi"/>
          <w:b/>
          <w:bCs/>
          <w:sz w:val="28"/>
          <w:szCs w:val="28"/>
          <w:lang w:eastAsia="en-US"/>
        </w:rPr>
        <w:t>1:5. Analys och sammanfattande bedömning av elevens sociala situation i och utanför skolan</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Under denna rubrik gör kurator sin slutliga analys och bedömning utifrån det underlag som tagits fram. Den sammanfattande bedömningen bygger på de beskrivningar som gjorts i delarna 1:1, 1:2, 1:3 och 1:4. Det är viktigt att ta hänsyn till elevens rätt till delaktighet varför det bör framgå hur/ på vilket sätt eleven varit delaktig i bedömningsunderlaget. Om eleven inte varit delaktig beroende på att förutsättningar för det saknats så ska det framgå i analysen.</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Det är utifrån den sammanfattande analysen och bedömningen som kurator besvarar frågan;</w:t>
      </w:r>
    </w:p>
    <w:p w:rsidR="000B49C4" w:rsidRPr="000B49C4" w:rsidRDefault="000B49C4" w:rsidP="000B49C4">
      <w:pPr>
        <w:numPr>
          <w:ilvl w:val="0"/>
          <w:numId w:val="16"/>
        </w:numPr>
        <w:spacing w:after="200" w:line="276" w:lineRule="auto"/>
        <w:contextualSpacing/>
        <w:rPr>
          <w:rFonts w:ascii="Times New Roman" w:eastAsiaTheme="minorHAnsi" w:hAnsi="Times New Roman" w:cstheme="minorBidi"/>
          <w:sz w:val="24"/>
          <w:szCs w:val="22"/>
          <w:lang w:eastAsia="en-US"/>
        </w:rPr>
      </w:pPr>
      <w:r w:rsidRPr="000B49C4">
        <w:rPr>
          <w:rFonts w:ascii="Times New Roman" w:eastAsiaTheme="minorHAnsi" w:hAnsi="Times New Roman" w:cstheme="minorBidi"/>
          <w:i/>
          <w:sz w:val="24"/>
          <w:szCs w:val="22"/>
          <w:lang w:eastAsia="en-US"/>
        </w:rPr>
        <w:t>Ger elevens sociala situation i och utanför skolan ytterligare förklaring av betydelse (annan än utvecklingsstörning) för elevens förutsättningar att nå grundskolans/ alternativt gymnasieskolans kunskapskrav?</w:t>
      </w:r>
      <w:r w:rsidRPr="000B49C4">
        <w:rPr>
          <w:rFonts w:ascii="Times New Roman" w:eastAsiaTheme="minorHAnsi" w:hAnsi="Times New Roman" w:cstheme="minorBidi"/>
          <w:sz w:val="24"/>
          <w:szCs w:val="22"/>
          <w:lang w:eastAsia="en-US"/>
        </w:rPr>
        <w:br/>
        <w:t>Frågan besvaras med X i rutorna JA eller NEJ.</w:t>
      </w:r>
    </w:p>
    <w:p w:rsidR="000B49C4" w:rsidRDefault="000B49C4" w:rsidP="000B49C4">
      <w:pPr>
        <w:spacing w:after="200" w:line="276" w:lineRule="auto"/>
        <w:rPr>
          <w:rFonts w:ascii="Times New Roman" w:eastAsiaTheme="minorHAnsi" w:hAnsi="Times New Roman" w:cstheme="minorBidi"/>
          <w:sz w:val="24"/>
          <w:szCs w:val="22"/>
          <w:lang w:eastAsia="en-US"/>
        </w:rPr>
      </w:pPr>
    </w:p>
    <w:p w:rsidR="000B49C4" w:rsidRPr="000B49C4" w:rsidRDefault="000B49C4" w:rsidP="000B49C4">
      <w:pPr>
        <w:spacing w:after="200" w:line="276" w:lineRule="auto"/>
        <w:rPr>
          <w:rFonts w:eastAsiaTheme="minorHAnsi" w:cs="Courier New"/>
          <w:sz w:val="21"/>
          <w:szCs w:val="21"/>
          <w:lang w:eastAsia="en-US"/>
        </w:rPr>
      </w:pPr>
      <w:r w:rsidRPr="000B49C4">
        <w:rPr>
          <w:rFonts w:ascii="Times New Roman" w:eastAsiaTheme="minorHAnsi" w:hAnsi="Times New Roman" w:cstheme="minorBidi"/>
          <w:sz w:val="24"/>
          <w:szCs w:val="22"/>
          <w:lang w:eastAsia="en-US"/>
        </w:rPr>
        <w:t>Denna sociala bedömning ligger, tillsammans med de övriga bedömningarna som ingår i ansökan (pedagogisk, psykologisk, medicinsk), till grund för det beslut som Utbildningsnämnden fattar angående mottagande i grundsärskolan respektive gymnasiesärskolan.</w:t>
      </w:r>
    </w:p>
    <w:p w:rsidR="000B49C4" w:rsidRPr="000B49C4" w:rsidRDefault="000B49C4" w:rsidP="000B49C4">
      <w:pPr>
        <w:keepNext/>
        <w:keepLines/>
        <w:spacing w:before="200" w:line="276" w:lineRule="auto"/>
        <w:outlineLvl w:val="2"/>
        <w:rPr>
          <w:rFonts w:ascii="Arial" w:eastAsiaTheme="majorEastAsia" w:hAnsi="Arial" w:cstheme="majorBidi"/>
          <w:b/>
          <w:bCs/>
          <w:sz w:val="24"/>
          <w:szCs w:val="22"/>
          <w:lang w:eastAsia="en-US"/>
        </w:rPr>
      </w:pPr>
      <w:r w:rsidRPr="000B49C4">
        <w:rPr>
          <w:rFonts w:ascii="Arial" w:eastAsiaTheme="majorEastAsia" w:hAnsi="Arial" w:cstheme="majorBidi"/>
          <w:b/>
          <w:bCs/>
          <w:sz w:val="24"/>
          <w:szCs w:val="22"/>
          <w:lang w:eastAsia="en-US"/>
        </w:rPr>
        <w:t>Källor och litteraturförslag social bedömning:</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i/>
          <w:sz w:val="24"/>
          <w:szCs w:val="22"/>
          <w:lang w:eastAsia="en-US"/>
        </w:rPr>
        <w:t>Skolsocial kartläggning EBIC (Elevens behov I Centrum) Triangelsammanställning</w:t>
      </w:r>
      <w:r w:rsidRPr="000B49C4">
        <w:rPr>
          <w:rFonts w:ascii="Times New Roman" w:eastAsiaTheme="minorHAnsi" w:hAnsi="Times New Roman" w:cstheme="minorBidi"/>
          <w:sz w:val="24"/>
          <w:szCs w:val="22"/>
          <w:lang w:eastAsia="en-US"/>
        </w:rPr>
        <w:t xml:space="preserve"> av Yvonne D-Wester utbildningsförvaltningen och Eva Tornberg socialförvaltningen, Stockholms stad.</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i/>
          <w:sz w:val="24"/>
          <w:szCs w:val="22"/>
          <w:lang w:eastAsia="en-US"/>
        </w:rPr>
        <w:t>Grundbok, Barns Behov I Centrum – BBIC och BBIC i praktiken – att knäcka koden</w:t>
      </w:r>
      <w:r w:rsidRPr="000B49C4">
        <w:rPr>
          <w:rFonts w:ascii="Times New Roman" w:eastAsiaTheme="minorHAnsi" w:hAnsi="Times New Roman" w:cstheme="minorBidi"/>
          <w:sz w:val="24"/>
          <w:szCs w:val="22"/>
          <w:lang w:eastAsia="en-US"/>
        </w:rPr>
        <w:t xml:space="preserve"> av Christina Dahlberg och Anne Forsell, Studentlitteratur.</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Vinnerljung B, Berlin M &amp; Hjern A (2010) . Skolbetyg, utbildning och risker för ogynnsam utveckling hos barn. I Socialstyrelsen Social Rapport 2010, kap 7, s 227-266. Stockholm: Socialstyrelsen.</w:t>
      </w:r>
    </w:p>
    <w:p w:rsidR="000B49C4" w:rsidRPr="000B49C4" w:rsidRDefault="000B49C4" w:rsidP="000B49C4">
      <w:pPr>
        <w:spacing w:after="200" w:line="276" w:lineRule="auto"/>
        <w:rPr>
          <w:rFonts w:ascii="Times New Roman" w:eastAsiaTheme="minorHAnsi" w:hAnsi="Times New Roman" w:cstheme="minorBidi"/>
          <w:sz w:val="24"/>
          <w:szCs w:val="22"/>
          <w:lang w:eastAsia="en-US"/>
        </w:rPr>
      </w:pPr>
      <w:r w:rsidRPr="000B49C4">
        <w:rPr>
          <w:rFonts w:ascii="Times New Roman" w:eastAsiaTheme="minorHAnsi" w:hAnsi="Times New Roman" w:cstheme="minorBidi"/>
          <w:sz w:val="24"/>
          <w:szCs w:val="22"/>
          <w:lang w:eastAsia="en-US"/>
        </w:rPr>
        <w:t>Vinnerljung, B (2011) Hjälp fosterbarn att klara sig bättre i skolan.  I A Fredriksson och A Kakuli (red) Ett annat hemma. Om samhällets ansvar för placerade barn, s 51-68. Stockholm: Gothia förlag.</w:t>
      </w:r>
    </w:p>
    <w:p w:rsidR="00BC2466" w:rsidRPr="00145CCF" w:rsidRDefault="00BC2466" w:rsidP="00BC2466">
      <w:pPr>
        <w:pStyle w:val="Sidfot"/>
        <w:rPr>
          <w:sz w:val="2"/>
          <w:szCs w:val="2"/>
        </w:rPr>
      </w:pPr>
    </w:p>
    <w:sectPr w:rsidR="00BC2466" w:rsidRPr="00145CCF" w:rsidSect="00BC2466">
      <w:headerReference w:type="default" r:id="rId7"/>
      <w:footerReference w:type="even" r:id="rId8"/>
      <w:footerReference w:type="default" r:id="rId9"/>
      <w:headerReference w:type="first" r:id="rId10"/>
      <w:footerReference w:type="first" r:id="rId11"/>
      <w:pgSz w:w="11907" w:h="16840" w:code="9"/>
      <w:pgMar w:top="680" w:right="397" w:bottom="397" w:left="1134" w:header="454"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CBA" w:rsidRDefault="00EC4CBA" w:rsidP="0087094C">
      <w:pPr>
        <w:pStyle w:val="verstlldrubrik"/>
      </w:pPr>
      <w:r>
        <w:separator/>
      </w:r>
    </w:p>
  </w:endnote>
  <w:endnote w:type="continuationSeparator" w:id="0">
    <w:p w:rsidR="00EC4CBA" w:rsidRDefault="00EC4CBA" w:rsidP="0087094C">
      <w:pPr>
        <w:pStyle w:val="verstlldrubrik"/>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806" w:rsidRDefault="00833806" w:rsidP="00BC76E3">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45CCF">
      <w:rPr>
        <w:rStyle w:val="Sidnummer"/>
        <w:noProof/>
      </w:rPr>
      <w:t>1</w:t>
    </w:r>
    <w:r>
      <w:rPr>
        <w:rStyle w:val="Sidnummer"/>
      </w:rPr>
      <w:fldChar w:fldCharType="end"/>
    </w:r>
  </w:p>
  <w:p w:rsidR="00833806" w:rsidRDefault="00833806" w:rsidP="00E47C91">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806" w:rsidRDefault="00833806" w:rsidP="00BC76E3">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D1938">
      <w:rPr>
        <w:rStyle w:val="Sidnummer"/>
        <w:noProof/>
      </w:rPr>
      <w:t>2</w:t>
    </w:r>
    <w:r>
      <w:rPr>
        <w:rStyle w:val="Sidnummer"/>
      </w:rPr>
      <w:fldChar w:fldCharType="end"/>
    </w:r>
  </w:p>
  <w:p w:rsidR="00833806" w:rsidRDefault="00833806" w:rsidP="00E47C91">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3" w:type="dxa"/>
      <w:tblInd w:w="-24" w:type="dxa"/>
      <w:tblBorders>
        <w:top w:val="single" w:sz="4" w:space="0" w:color="auto"/>
      </w:tblBorders>
      <w:tblLayout w:type="fixed"/>
      <w:tblCellMar>
        <w:left w:w="0" w:type="dxa"/>
        <w:right w:w="0" w:type="dxa"/>
      </w:tblCellMar>
      <w:tblLook w:val="0000" w:firstRow="0" w:lastRow="0" w:firstColumn="0" w:lastColumn="0" w:noHBand="0" w:noVBand="0"/>
    </w:tblPr>
    <w:tblGrid>
      <w:gridCol w:w="2810"/>
      <w:gridCol w:w="2408"/>
      <w:gridCol w:w="1861"/>
      <w:gridCol w:w="2128"/>
      <w:gridCol w:w="1226"/>
    </w:tblGrid>
    <w:tr w:rsidR="00833806" w:rsidRPr="00145CCF" w:rsidTr="00E47C91">
      <w:trPr>
        <w:trHeight w:val="880"/>
      </w:trPr>
      <w:tc>
        <w:tcPr>
          <w:tcW w:w="2810" w:type="dxa"/>
        </w:tcPr>
        <w:p w:rsidR="00833806" w:rsidRPr="00145CCF" w:rsidRDefault="00145CCF" w:rsidP="00395239">
          <w:pPr>
            <w:pStyle w:val="Sidfot"/>
            <w:spacing w:line="180" w:lineRule="exact"/>
            <w:rPr>
              <w:sz w:val="12"/>
              <w:szCs w:val="12"/>
            </w:rPr>
          </w:pPr>
          <w:r>
            <w:rPr>
              <w:noProof/>
              <w:sz w:val="12"/>
              <w:szCs w:val="12"/>
            </w:rPr>
            <mc:AlternateContent>
              <mc:Choice Requires="wps">
                <w:drawing>
                  <wp:anchor distT="0" distB="0" distL="0" distR="0" simplePos="0" relativeHeight="251658240" behindDoc="0" locked="0" layoutInCell="1" allowOverlap="0" wp14:anchorId="404310BF" wp14:editId="67E65523">
                    <wp:simplePos x="0" y="0"/>
                    <wp:positionH relativeFrom="column">
                      <wp:posOffset>-215265</wp:posOffset>
                    </wp:positionH>
                    <wp:positionV relativeFrom="page">
                      <wp:posOffset>-1405890</wp:posOffset>
                    </wp:positionV>
                    <wp:extent cx="133350" cy="1828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806" w:rsidRPr="00145CCF" w:rsidRDefault="00ED1938" w:rsidP="00B84060">
                                <w:pPr>
                                  <w:pStyle w:val="Sidstlldledtextmpunkt"/>
                                </w:pPr>
                                <w:r>
                                  <w:t>BUF-SÄR-0431.181129</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310BF" id="_x0000_t202" coordsize="21600,21600" o:spt="202" path="m,l,21600r21600,l21600,xe">
                    <v:stroke joinstyle="miter"/>
                    <v:path gradientshapeok="t" o:connecttype="rect"/>
                  </v:shapetype>
                  <v:shape id="Text Box 6" o:spid="_x0000_s1026" type="#_x0000_t202" style="position:absolute;margin-left:-16.95pt;margin-top:-110.7pt;width:10.5pt;height:2in;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" o:allowoverlap="f" filled="f" stroked="f">
                    <v:textbox style="layout-flow:vertical;mso-layout-flow-alt:bottom-to-top" inset="0,0,0,0">
                      <w:txbxContent>
                        <w:p w:rsidR="00833806" w:rsidRPr="00145CCF" w:rsidRDefault="00ED1938" w:rsidP="00B84060">
                          <w:pPr>
                            <w:pStyle w:val="Sidstlldledtextmpunkt"/>
                          </w:pPr>
                          <w:r>
                            <w:t>BUF-SÄR-0431.181129</w:t>
                          </w:r>
                        </w:p>
                      </w:txbxContent>
                    </v:textbox>
                    <w10:wrap anchory="page"/>
                  </v:shape>
                </w:pict>
              </mc:Fallback>
            </mc:AlternateContent>
          </w:r>
          <w:r w:rsidR="00833806" w:rsidRPr="00145CCF">
            <w:rPr>
              <w:sz w:val="12"/>
              <w:szCs w:val="12"/>
              <w:lang w:val="de-DE"/>
            </w:rPr>
            <w:t>POSTADRESS</w:t>
          </w:r>
        </w:p>
        <w:p w:rsidR="00800CDD" w:rsidRPr="00800CDD" w:rsidRDefault="00800CDD" w:rsidP="00800CDD">
          <w:pPr>
            <w:pStyle w:val="Sidfot"/>
            <w:spacing w:line="180" w:lineRule="exact"/>
            <w:rPr>
              <w:rFonts w:cs="Arial"/>
              <w:szCs w:val="16"/>
            </w:rPr>
          </w:pPr>
          <w:r w:rsidRPr="00800CDD">
            <w:rPr>
              <w:rFonts w:cs="Arial"/>
              <w:szCs w:val="16"/>
            </w:rPr>
            <w:t>Barn- och utbildningsförvaltningen</w:t>
          </w:r>
        </w:p>
        <w:p w:rsidR="00800CDD" w:rsidRPr="00800CDD" w:rsidRDefault="00800CDD" w:rsidP="00800CDD">
          <w:pPr>
            <w:pStyle w:val="Sidfot"/>
            <w:spacing w:line="180" w:lineRule="exact"/>
            <w:rPr>
              <w:rFonts w:cs="Arial"/>
              <w:szCs w:val="16"/>
            </w:rPr>
          </w:pPr>
          <w:r w:rsidRPr="00800CDD">
            <w:rPr>
              <w:rFonts w:cs="Arial"/>
              <w:szCs w:val="16"/>
            </w:rPr>
            <w:t>Gymnasieförvaltningen</w:t>
          </w:r>
        </w:p>
        <w:p w:rsidR="00833806" w:rsidRPr="00145CCF" w:rsidRDefault="00800CDD" w:rsidP="00BD7640">
          <w:pPr>
            <w:pStyle w:val="Sidfot"/>
            <w:spacing w:line="180" w:lineRule="exact"/>
            <w:rPr>
              <w:rFonts w:cs="Arial"/>
              <w:szCs w:val="16"/>
            </w:rPr>
          </w:pPr>
          <w:r w:rsidRPr="00800CDD">
            <w:rPr>
              <w:rFonts w:cs="Arial"/>
              <w:szCs w:val="16"/>
            </w:rPr>
            <w:t>141 85 Huddinge</w:t>
          </w:r>
        </w:p>
        <w:p w:rsidR="00833806" w:rsidRPr="00145CCF" w:rsidRDefault="00833806" w:rsidP="00BD7640">
          <w:pPr>
            <w:pStyle w:val="Sidfot"/>
            <w:spacing w:line="180" w:lineRule="exact"/>
            <w:rPr>
              <w:rFonts w:cs="Arial"/>
              <w:sz w:val="14"/>
              <w:szCs w:val="14"/>
            </w:rPr>
          </w:pPr>
        </w:p>
      </w:tc>
      <w:tc>
        <w:tcPr>
          <w:tcW w:w="2408" w:type="dxa"/>
        </w:tcPr>
        <w:p w:rsidR="00833806" w:rsidRPr="00145CCF" w:rsidRDefault="00833806" w:rsidP="00BD7640">
          <w:pPr>
            <w:pStyle w:val="Sidfot"/>
            <w:spacing w:line="180" w:lineRule="exact"/>
            <w:rPr>
              <w:noProof/>
              <w:sz w:val="12"/>
              <w:szCs w:val="12"/>
            </w:rPr>
          </w:pPr>
          <w:r w:rsidRPr="00145CCF">
            <w:rPr>
              <w:noProof/>
              <w:sz w:val="12"/>
              <w:szCs w:val="12"/>
            </w:rPr>
            <w:t>BESÖKSADRESS</w:t>
          </w:r>
        </w:p>
        <w:p w:rsidR="00800CDD" w:rsidRPr="00800CDD" w:rsidRDefault="00800CDD" w:rsidP="00800CDD">
          <w:pPr>
            <w:pStyle w:val="Sidfot"/>
            <w:spacing w:line="180" w:lineRule="exact"/>
            <w:rPr>
              <w:rFonts w:cs="Arial"/>
              <w:szCs w:val="16"/>
            </w:rPr>
          </w:pPr>
          <w:r w:rsidRPr="00800CDD">
            <w:rPr>
              <w:rFonts w:cs="Arial"/>
              <w:szCs w:val="16"/>
            </w:rPr>
            <w:t>Gymnasietorget 1</w:t>
          </w:r>
        </w:p>
        <w:p w:rsidR="00833806" w:rsidRPr="00800CDD" w:rsidRDefault="00800CDD" w:rsidP="00BD7640">
          <w:pPr>
            <w:pStyle w:val="Sidfot"/>
            <w:spacing w:line="180" w:lineRule="exact"/>
            <w:rPr>
              <w:rFonts w:cs="Arial"/>
              <w:szCs w:val="16"/>
            </w:rPr>
          </w:pPr>
          <w:r w:rsidRPr="00800CDD">
            <w:rPr>
              <w:rFonts w:cs="Arial"/>
              <w:szCs w:val="16"/>
            </w:rPr>
            <w:t>Huddinge</w:t>
          </w:r>
        </w:p>
      </w:tc>
      <w:tc>
        <w:tcPr>
          <w:tcW w:w="1861" w:type="dxa"/>
        </w:tcPr>
        <w:p w:rsidR="00833806" w:rsidRPr="00145CCF" w:rsidRDefault="00833806" w:rsidP="001A5742">
          <w:pPr>
            <w:pStyle w:val="Sidfot"/>
            <w:spacing w:line="180" w:lineRule="exact"/>
            <w:rPr>
              <w:noProof/>
              <w:sz w:val="12"/>
              <w:szCs w:val="12"/>
            </w:rPr>
          </w:pPr>
          <w:r w:rsidRPr="00145CCF">
            <w:rPr>
              <w:noProof/>
              <w:sz w:val="12"/>
              <w:szCs w:val="12"/>
            </w:rPr>
            <w:t>TELEFON OCH TELEFAX</w:t>
          </w:r>
        </w:p>
        <w:p w:rsidR="00800CDD" w:rsidRPr="00800CDD" w:rsidRDefault="00800CDD" w:rsidP="00800CDD">
          <w:pPr>
            <w:pStyle w:val="Sidfot"/>
            <w:spacing w:line="180" w:lineRule="exact"/>
            <w:rPr>
              <w:rFonts w:cs="Arial"/>
              <w:szCs w:val="16"/>
            </w:rPr>
          </w:pPr>
          <w:r>
            <w:rPr>
              <w:rFonts w:cs="Arial"/>
              <w:szCs w:val="16"/>
            </w:rPr>
            <w:t>0</w:t>
          </w:r>
          <w:r w:rsidRPr="00800CDD">
            <w:rPr>
              <w:rFonts w:cs="Arial"/>
              <w:szCs w:val="16"/>
            </w:rPr>
            <w:t>8- 535 300 00</w:t>
          </w:r>
        </w:p>
        <w:p w:rsidR="00833806" w:rsidRPr="00800CDD" w:rsidRDefault="00800CDD" w:rsidP="00BD7640">
          <w:pPr>
            <w:pStyle w:val="Sidfot"/>
            <w:spacing w:line="180" w:lineRule="exact"/>
            <w:rPr>
              <w:rFonts w:cs="Arial"/>
              <w:szCs w:val="16"/>
            </w:rPr>
          </w:pPr>
          <w:r w:rsidRPr="00800CDD">
            <w:rPr>
              <w:rFonts w:cs="Arial"/>
              <w:szCs w:val="16"/>
            </w:rPr>
            <w:t>08- 535 360 02</w:t>
          </w:r>
        </w:p>
      </w:tc>
      <w:tc>
        <w:tcPr>
          <w:tcW w:w="2128" w:type="dxa"/>
        </w:tcPr>
        <w:p w:rsidR="00833806" w:rsidRPr="00800CDD" w:rsidRDefault="00833806" w:rsidP="002B1903">
          <w:pPr>
            <w:pStyle w:val="Sidfot"/>
            <w:spacing w:line="180" w:lineRule="exact"/>
            <w:rPr>
              <w:noProof/>
              <w:sz w:val="12"/>
              <w:szCs w:val="12"/>
            </w:rPr>
          </w:pPr>
          <w:r w:rsidRPr="00800CDD">
            <w:rPr>
              <w:noProof/>
              <w:sz w:val="12"/>
              <w:szCs w:val="12"/>
            </w:rPr>
            <w:t>WEBB OCH E-POST</w:t>
          </w:r>
        </w:p>
        <w:p w:rsidR="00800CDD" w:rsidRPr="00800CDD" w:rsidRDefault="00800CDD" w:rsidP="00800CDD">
          <w:pPr>
            <w:pStyle w:val="Sidfot"/>
            <w:spacing w:line="180" w:lineRule="exact"/>
            <w:rPr>
              <w:rFonts w:cs="Arial"/>
              <w:szCs w:val="16"/>
            </w:rPr>
          </w:pPr>
          <w:r w:rsidRPr="00800CDD">
            <w:rPr>
              <w:rFonts w:cs="Arial"/>
              <w:szCs w:val="16"/>
            </w:rPr>
            <w:t>lena.mattsson@huddinge.se</w:t>
          </w:r>
        </w:p>
        <w:p w:rsidR="00833806" w:rsidRPr="00800CDD" w:rsidRDefault="00800CDD" w:rsidP="00BD7640">
          <w:pPr>
            <w:pStyle w:val="Sidfot"/>
            <w:spacing w:line="180" w:lineRule="exact"/>
            <w:rPr>
              <w:rFonts w:cs="Arial"/>
              <w:szCs w:val="16"/>
              <w:lang w:val="en-GB"/>
            </w:rPr>
          </w:pPr>
          <w:r w:rsidRPr="00800CDD">
            <w:rPr>
              <w:rFonts w:cs="Arial"/>
              <w:szCs w:val="16"/>
              <w:lang w:val="en-GB"/>
            </w:rPr>
            <w:t>www.huddinge.se</w:t>
          </w:r>
        </w:p>
      </w:tc>
      <w:tc>
        <w:tcPr>
          <w:tcW w:w="1226" w:type="dxa"/>
        </w:tcPr>
        <w:p w:rsidR="00833806" w:rsidRPr="00145CCF" w:rsidRDefault="00833806" w:rsidP="00030145">
          <w:pPr>
            <w:pStyle w:val="Sidfot"/>
            <w:spacing w:line="180" w:lineRule="exact"/>
            <w:rPr>
              <w:noProof/>
              <w:sz w:val="12"/>
              <w:szCs w:val="12"/>
            </w:rPr>
          </w:pPr>
          <w:r w:rsidRPr="00145CCF">
            <w:rPr>
              <w:noProof/>
              <w:sz w:val="12"/>
              <w:szCs w:val="12"/>
            </w:rPr>
            <w:t>ORGANISATIONSNR</w:t>
          </w:r>
        </w:p>
        <w:p w:rsidR="00833806" w:rsidRPr="00145CCF" w:rsidRDefault="00833806" w:rsidP="00BD7640">
          <w:pPr>
            <w:pStyle w:val="Sidfot"/>
            <w:spacing w:line="180" w:lineRule="exact"/>
            <w:rPr>
              <w:rFonts w:cs="Arial"/>
              <w:szCs w:val="16"/>
            </w:rPr>
          </w:pPr>
          <w:r w:rsidRPr="00145CCF">
            <w:rPr>
              <w:rFonts w:cs="Arial"/>
              <w:szCs w:val="16"/>
            </w:rPr>
            <w:t>212000-0068</w:t>
          </w:r>
        </w:p>
      </w:tc>
    </w:tr>
  </w:tbl>
  <w:p w:rsidR="00833806" w:rsidRPr="00145CCF" w:rsidRDefault="00833806">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CBA" w:rsidRDefault="00EC4CBA" w:rsidP="0087094C">
      <w:pPr>
        <w:pStyle w:val="verstlldrubrik"/>
      </w:pPr>
      <w:r>
        <w:separator/>
      </w:r>
    </w:p>
  </w:footnote>
  <w:footnote w:type="continuationSeparator" w:id="0">
    <w:p w:rsidR="00EC4CBA" w:rsidRDefault="00EC4CBA" w:rsidP="0087094C">
      <w:pPr>
        <w:pStyle w:val="verstlldrubrik"/>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2" w:type="dxa"/>
      <w:tblLayout w:type="fixed"/>
      <w:tblCellMar>
        <w:left w:w="28" w:type="dxa"/>
        <w:right w:w="28" w:type="dxa"/>
      </w:tblCellMar>
      <w:tblLook w:val="0000" w:firstRow="0" w:lastRow="0" w:firstColumn="0" w:lastColumn="0" w:noHBand="0" w:noVBand="0"/>
    </w:tblPr>
    <w:tblGrid>
      <w:gridCol w:w="5184"/>
      <w:gridCol w:w="3936"/>
      <w:gridCol w:w="1312"/>
    </w:tblGrid>
    <w:tr w:rsidR="00833806" w:rsidRPr="00E47C91" w:rsidTr="00E47C91">
      <w:trPr>
        <w:cantSplit/>
        <w:trHeight w:val="193"/>
      </w:trPr>
      <w:tc>
        <w:tcPr>
          <w:tcW w:w="5184" w:type="dxa"/>
          <w:vMerge w:val="restart"/>
        </w:tcPr>
        <w:p w:rsidR="00833806" w:rsidRPr="006A4677" w:rsidRDefault="00833806" w:rsidP="00D72286">
          <w:pPr>
            <w:pStyle w:val="Tabell"/>
            <w:rPr>
              <w:highlight w:val="darkMagenta"/>
            </w:rPr>
          </w:pPr>
        </w:p>
      </w:tc>
      <w:tc>
        <w:tcPr>
          <w:tcW w:w="3936" w:type="dxa"/>
          <w:vMerge w:val="restart"/>
        </w:tcPr>
        <w:p w:rsidR="00833806" w:rsidRPr="006A4677" w:rsidRDefault="00833806" w:rsidP="00D72286">
          <w:pPr>
            <w:pStyle w:val="Dokumentnamn"/>
            <w:spacing w:before="40"/>
            <w:rPr>
              <w:caps/>
              <w:sz w:val="25"/>
              <w:szCs w:val="25"/>
              <w:highlight w:val="darkMagenta"/>
            </w:rPr>
          </w:pPr>
        </w:p>
      </w:tc>
      <w:tc>
        <w:tcPr>
          <w:tcW w:w="1312" w:type="dxa"/>
        </w:tcPr>
        <w:p w:rsidR="00833806" w:rsidRPr="00E47C91" w:rsidRDefault="00833806" w:rsidP="00E47C91">
          <w:pPr>
            <w:pStyle w:val="verstlldledtext"/>
            <w:spacing w:before="0"/>
            <w:jc w:val="right"/>
            <w:rPr>
              <w:sz w:val="12"/>
              <w:szCs w:val="12"/>
            </w:rPr>
          </w:pPr>
          <w:r w:rsidRPr="00E47C91">
            <w:rPr>
              <w:sz w:val="12"/>
              <w:szCs w:val="12"/>
            </w:rPr>
            <w:t>SIDA</w:t>
          </w:r>
        </w:p>
      </w:tc>
    </w:tr>
    <w:tr w:rsidR="00833806" w:rsidRPr="00E47C91">
      <w:trPr>
        <w:cantSplit/>
        <w:trHeight w:hRule="exact" w:val="240"/>
      </w:trPr>
      <w:tc>
        <w:tcPr>
          <w:tcW w:w="5184" w:type="dxa"/>
          <w:vMerge/>
        </w:tcPr>
        <w:p w:rsidR="00833806" w:rsidRPr="006A4677" w:rsidRDefault="00833806" w:rsidP="00D72286">
          <w:pPr>
            <w:pStyle w:val="Tabell"/>
          </w:pPr>
        </w:p>
      </w:tc>
      <w:tc>
        <w:tcPr>
          <w:tcW w:w="3936" w:type="dxa"/>
          <w:vMerge/>
        </w:tcPr>
        <w:p w:rsidR="00833806" w:rsidRPr="006A4677" w:rsidRDefault="00833806" w:rsidP="00D72286">
          <w:pPr>
            <w:pStyle w:val="Sidhuvud"/>
          </w:pPr>
        </w:p>
      </w:tc>
      <w:tc>
        <w:tcPr>
          <w:tcW w:w="1312" w:type="dxa"/>
          <w:vAlign w:val="bottom"/>
        </w:tcPr>
        <w:p w:rsidR="00833806" w:rsidRPr="00E47C91" w:rsidRDefault="00833806" w:rsidP="001F0F8D">
          <w:pPr>
            <w:pStyle w:val="PagRef"/>
            <w:rPr>
              <w:sz w:val="19"/>
              <w:szCs w:val="19"/>
            </w:rPr>
          </w:pPr>
          <w:r w:rsidRPr="00E47C91">
            <w:rPr>
              <w:sz w:val="19"/>
              <w:szCs w:val="19"/>
            </w:rPr>
            <w:fldChar w:fldCharType="begin"/>
          </w:r>
          <w:r w:rsidRPr="00E47C91">
            <w:rPr>
              <w:sz w:val="19"/>
              <w:szCs w:val="19"/>
            </w:rPr>
            <w:instrText xml:space="preserve"> PAGE   \* MERGEFORMAT </w:instrText>
          </w:r>
          <w:r w:rsidRPr="00E47C91">
            <w:rPr>
              <w:sz w:val="19"/>
              <w:szCs w:val="19"/>
            </w:rPr>
            <w:fldChar w:fldCharType="separate"/>
          </w:r>
          <w:r w:rsidR="00ED1938">
            <w:rPr>
              <w:noProof/>
              <w:sz w:val="19"/>
              <w:szCs w:val="19"/>
            </w:rPr>
            <w:t>2</w:t>
          </w:r>
          <w:r w:rsidRPr="00E47C91">
            <w:rPr>
              <w:sz w:val="19"/>
              <w:szCs w:val="19"/>
            </w:rPr>
            <w:fldChar w:fldCharType="end"/>
          </w:r>
          <w:r w:rsidRPr="00E47C91">
            <w:rPr>
              <w:sz w:val="19"/>
              <w:szCs w:val="19"/>
            </w:rPr>
            <w:t xml:space="preserve"> (</w:t>
          </w:r>
          <w:r w:rsidRPr="00E47C91">
            <w:rPr>
              <w:sz w:val="19"/>
              <w:szCs w:val="19"/>
            </w:rPr>
            <w:fldChar w:fldCharType="begin"/>
          </w:r>
          <w:r w:rsidRPr="00E47C91">
            <w:rPr>
              <w:sz w:val="19"/>
              <w:szCs w:val="19"/>
            </w:rPr>
            <w:instrText xml:space="preserve"> NUMPAGES   \* MERGEFORMAT </w:instrText>
          </w:r>
          <w:r w:rsidRPr="00E47C91">
            <w:rPr>
              <w:sz w:val="19"/>
              <w:szCs w:val="19"/>
            </w:rPr>
            <w:fldChar w:fldCharType="separate"/>
          </w:r>
          <w:r w:rsidR="00ED1938">
            <w:rPr>
              <w:noProof/>
              <w:sz w:val="19"/>
              <w:szCs w:val="19"/>
            </w:rPr>
            <w:t>9</w:t>
          </w:r>
          <w:r w:rsidRPr="00E47C91">
            <w:rPr>
              <w:sz w:val="19"/>
              <w:szCs w:val="19"/>
            </w:rPr>
            <w:fldChar w:fldCharType="end"/>
          </w:r>
          <w:r w:rsidRPr="00E47C91">
            <w:rPr>
              <w:sz w:val="19"/>
              <w:szCs w:val="19"/>
            </w:rPr>
            <w:t>)</w:t>
          </w:r>
        </w:p>
      </w:tc>
    </w:tr>
  </w:tbl>
  <w:p w:rsidR="00833806" w:rsidRDefault="0083380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2" w:type="dxa"/>
      <w:tblLayout w:type="fixed"/>
      <w:tblCellMar>
        <w:left w:w="28" w:type="dxa"/>
        <w:right w:w="28" w:type="dxa"/>
      </w:tblCellMar>
      <w:tblLook w:val="0000" w:firstRow="0" w:lastRow="0" w:firstColumn="0" w:lastColumn="0" w:noHBand="0" w:noVBand="0"/>
    </w:tblPr>
    <w:tblGrid>
      <w:gridCol w:w="1246"/>
      <w:gridCol w:w="3935"/>
      <w:gridCol w:w="3936"/>
      <w:gridCol w:w="1315"/>
    </w:tblGrid>
    <w:tr w:rsidR="00833806" w:rsidRPr="00145CCF" w:rsidTr="00E47C91">
      <w:trPr>
        <w:cantSplit/>
        <w:trHeight w:val="193"/>
      </w:trPr>
      <w:tc>
        <w:tcPr>
          <w:tcW w:w="1246" w:type="dxa"/>
          <w:vMerge w:val="restart"/>
        </w:tcPr>
        <w:p w:rsidR="00833806" w:rsidRPr="00145CCF" w:rsidRDefault="00ED1938" w:rsidP="00624AC5">
          <w:pPr>
            <w:pStyle w:val="Tabell"/>
          </w:pPr>
          <w:r w:rsidRPr="007C0318">
            <w:rPr>
              <w:rFonts w:cstheme="majorHAnsi"/>
              <w:noProof/>
            </w:rPr>
            <w:drawing>
              <wp:anchor distT="0" distB="0" distL="114300" distR="114300" simplePos="0" relativeHeight="251660288" behindDoc="0" locked="0" layoutInCell="1" allowOverlap="1" wp14:anchorId="6169B47D" wp14:editId="2F3E1D11">
                <wp:simplePos x="0" y="0"/>
                <wp:positionH relativeFrom="page">
                  <wp:posOffset>19050</wp:posOffset>
                </wp:positionH>
                <wp:positionV relativeFrom="page">
                  <wp:posOffset>3810</wp:posOffset>
                </wp:positionV>
                <wp:extent cx="1620000" cy="453600"/>
                <wp:effectExtent l="0" t="0" r="0" b="3810"/>
                <wp:wrapNone/>
                <wp:docPr id="3" name="Bildobjekt 3" descr="Logotyp Huddinge kommun" title="Logotyp Huddinge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pe_000\Dropbox (Learningpoint.se)\Learningpoint Gemensam\Kunder\H\Huddinge kommun\P1 - Mallpaket\Grafik\omgjordaLoggor\LogoSvartVit5c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0000" cy="45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35" w:type="dxa"/>
          <w:vMerge w:val="restart"/>
        </w:tcPr>
        <w:p w:rsidR="00833806" w:rsidRPr="00145CCF" w:rsidRDefault="00833806" w:rsidP="00ED1938">
          <w:pPr>
            <w:pStyle w:val="Tabell"/>
            <w:spacing w:line="200" w:lineRule="exact"/>
            <w:ind w:right="851"/>
            <w:rPr>
              <w:caps/>
              <w:sz w:val="16"/>
              <w:szCs w:val="16"/>
            </w:rPr>
          </w:pPr>
        </w:p>
      </w:tc>
      <w:tc>
        <w:tcPr>
          <w:tcW w:w="3936" w:type="dxa"/>
          <w:vMerge w:val="restart"/>
        </w:tcPr>
        <w:p w:rsidR="00833806" w:rsidRPr="00145CCF" w:rsidRDefault="00857D84" w:rsidP="0039573D">
          <w:pPr>
            <w:pStyle w:val="Dokumentnamn"/>
            <w:rPr>
              <w:caps/>
              <w:sz w:val="22"/>
              <w:szCs w:val="22"/>
            </w:rPr>
          </w:pPr>
          <w:r>
            <w:rPr>
              <w:caps/>
              <w:sz w:val="22"/>
              <w:szCs w:val="22"/>
            </w:rPr>
            <w:t>Bedömning</w:t>
          </w:r>
        </w:p>
      </w:tc>
      <w:tc>
        <w:tcPr>
          <w:tcW w:w="1315" w:type="dxa"/>
        </w:tcPr>
        <w:p w:rsidR="00833806" w:rsidRPr="00145CCF" w:rsidRDefault="00833806" w:rsidP="00E47C91">
          <w:pPr>
            <w:pStyle w:val="verstlldledtext"/>
            <w:spacing w:before="0"/>
            <w:jc w:val="right"/>
            <w:rPr>
              <w:sz w:val="12"/>
              <w:szCs w:val="12"/>
            </w:rPr>
          </w:pPr>
          <w:r w:rsidRPr="00145CCF">
            <w:rPr>
              <w:sz w:val="12"/>
              <w:szCs w:val="12"/>
            </w:rPr>
            <w:t>SIDA</w:t>
          </w:r>
        </w:p>
      </w:tc>
    </w:tr>
    <w:tr w:rsidR="00833806" w:rsidRPr="00145CCF" w:rsidTr="00F04939">
      <w:trPr>
        <w:cantSplit/>
        <w:trHeight w:hRule="exact" w:val="240"/>
      </w:trPr>
      <w:tc>
        <w:tcPr>
          <w:tcW w:w="1246" w:type="dxa"/>
          <w:vMerge/>
        </w:tcPr>
        <w:p w:rsidR="00833806" w:rsidRPr="00145CCF" w:rsidRDefault="00833806" w:rsidP="00624AC5">
          <w:pPr>
            <w:pStyle w:val="Tabell"/>
          </w:pPr>
        </w:p>
      </w:tc>
      <w:tc>
        <w:tcPr>
          <w:tcW w:w="3935" w:type="dxa"/>
          <w:vMerge/>
        </w:tcPr>
        <w:p w:rsidR="00833806" w:rsidRPr="00145CCF" w:rsidRDefault="00833806" w:rsidP="00624AC5">
          <w:pPr>
            <w:pStyle w:val="Tabell"/>
          </w:pPr>
        </w:p>
      </w:tc>
      <w:tc>
        <w:tcPr>
          <w:tcW w:w="3936" w:type="dxa"/>
          <w:vMerge/>
        </w:tcPr>
        <w:p w:rsidR="00833806" w:rsidRPr="00145CCF" w:rsidRDefault="00833806" w:rsidP="00624AC5">
          <w:pPr>
            <w:pStyle w:val="Sidhuvud"/>
          </w:pPr>
        </w:p>
      </w:tc>
      <w:tc>
        <w:tcPr>
          <w:tcW w:w="1315" w:type="dxa"/>
          <w:vAlign w:val="bottom"/>
        </w:tcPr>
        <w:p w:rsidR="00833806" w:rsidRPr="00145CCF" w:rsidRDefault="00833806" w:rsidP="001F0F8D">
          <w:pPr>
            <w:pStyle w:val="PagRef"/>
            <w:rPr>
              <w:sz w:val="19"/>
              <w:szCs w:val="19"/>
            </w:rPr>
          </w:pPr>
          <w:r w:rsidRPr="00145CCF">
            <w:rPr>
              <w:sz w:val="19"/>
              <w:szCs w:val="19"/>
            </w:rPr>
            <w:fldChar w:fldCharType="begin"/>
          </w:r>
          <w:r w:rsidRPr="00145CCF">
            <w:rPr>
              <w:sz w:val="19"/>
              <w:szCs w:val="19"/>
            </w:rPr>
            <w:instrText xml:space="preserve"> PAGE   \* MERGEFORMAT </w:instrText>
          </w:r>
          <w:r w:rsidRPr="00145CCF">
            <w:rPr>
              <w:sz w:val="19"/>
              <w:szCs w:val="19"/>
            </w:rPr>
            <w:fldChar w:fldCharType="separate"/>
          </w:r>
          <w:r w:rsidR="00ED1938">
            <w:rPr>
              <w:noProof/>
              <w:sz w:val="19"/>
              <w:szCs w:val="19"/>
            </w:rPr>
            <w:t>1</w:t>
          </w:r>
          <w:r w:rsidRPr="00145CCF">
            <w:rPr>
              <w:sz w:val="19"/>
              <w:szCs w:val="19"/>
            </w:rPr>
            <w:fldChar w:fldCharType="end"/>
          </w:r>
          <w:r w:rsidRPr="00145CCF">
            <w:rPr>
              <w:sz w:val="19"/>
              <w:szCs w:val="19"/>
            </w:rPr>
            <w:t xml:space="preserve"> (</w:t>
          </w:r>
          <w:r w:rsidRPr="00145CCF">
            <w:rPr>
              <w:sz w:val="19"/>
              <w:szCs w:val="19"/>
            </w:rPr>
            <w:fldChar w:fldCharType="begin"/>
          </w:r>
          <w:r w:rsidRPr="00145CCF">
            <w:rPr>
              <w:sz w:val="19"/>
              <w:szCs w:val="19"/>
            </w:rPr>
            <w:instrText xml:space="preserve"> NUMPAGES   \* MERGEFORMAT </w:instrText>
          </w:r>
          <w:r w:rsidRPr="00145CCF">
            <w:rPr>
              <w:sz w:val="19"/>
              <w:szCs w:val="19"/>
            </w:rPr>
            <w:fldChar w:fldCharType="separate"/>
          </w:r>
          <w:r w:rsidR="00ED1938">
            <w:rPr>
              <w:noProof/>
              <w:sz w:val="19"/>
              <w:szCs w:val="19"/>
            </w:rPr>
            <w:t>9</w:t>
          </w:r>
          <w:r w:rsidRPr="00145CCF">
            <w:rPr>
              <w:sz w:val="19"/>
              <w:szCs w:val="19"/>
            </w:rPr>
            <w:fldChar w:fldCharType="end"/>
          </w:r>
          <w:r w:rsidRPr="00145CCF">
            <w:rPr>
              <w:sz w:val="19"/>
              <w:szCs w:val="19"/>
            </w:rPr>
            <w:t>)</w:t>
          </w:r>
        </w:p>
      </w:tc>
    </w:tr>
    <w:tr w:rsidR="00833806" w:rsidRPr="00145CCF" w:rsidTr="0081562A">
      <w:trPr>
        <w:cantSplit/>
        <w:trHeight w:val="960"/>
      </w:trPr>
      <w:tc>
        <w:tcPr>
          <w:tcW w:w="1246" w:type="dxa"/>
          <w:vMerge/>
        </w:tcPr>
        <w:p w:rsidR="00833806" w:rsidRPr="00145CCF" w:rsidRDefault="00833806" w:rsidP="00624AC5">
          <w:pPr>
            <w:pStyle w:val="Tabell"/>
          </w:pPr>
        </w:p>
      </w:tc>
      <w:tc>
        <w:tcPr>
          <w:tcW w:w="3935" w:type="dxa"/>
          <w:vMerge/>
        </w:tcPr>
        <w:p w:rsidR="00833806" w:rsidRPr="00145CCF" w:rsidRDefault="00833806" w:rsidP="00624AC5">
          <w:pPr>
            <w:pStyle w:val="Tabell"/>
          </w:pPr>
        </w:p>
      </w:tc>
      <w:tc>
        <w:tcPr>
          <w:tcW w:w="5251" w:type="dxa"/>
          <w:gridSpan w:val="2"/>
        </w:tcPr>
        <w:p w:rsidR="00833806" w:rsidRPr="00145CCF" w:rsidRDefault="00857D84" w:rsidP="00624AC5">
          <w:pPr>
            <w:pStyle w:val="Sidhuvud"/>
            <w:rPr>
              <w:b/>
              <w:sz w:val="18"/>
              <w:szCs w:val="18"/>
            </w:rPr>
          </w:pPr>
          <w:r>
            <w:rPr>
              <w:b/>
              <w:sz w:val="18"/>
              <w:szCs w:val="18"/>
            </w:rPr>
            <w:t>Social bedömnig i gymnasiesärskolan</w:t>
          </w:r>
        </w:p>
      </w:tc>
    </w:tr>
  </w:tbl>
  <w:p w:rsidR="00833806" w:rsidRPr="00145CCF" w:rsidRDefault="00833806" w:rsidP="006A5FE7">
    <w:pPr>
      <w:pStyle w:val="Sidhuvud"/>
      <w:ind w:firstLine="1304"/>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BE2E0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9EAA68F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412D10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904E8A5E"/>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3A696F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F45EE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C08D0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CE492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C49104"/>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D06F22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B9964A1"/>
    <w:multiLevelType w:val="hybridMultilevel"/>
    <w:tmpl w:val="6B7AA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75565E"/>
    <w:multiLevelType w:val="hybridMultilevel"/>
    <w:tmpl w:val="2BC46C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4C58FD"/>
    <w:multiLevelType w:val="hybridMultilevel"/>
    <w:tmpl w:val="401865B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C4F12"/>
    <w:multiLevelType w:val="hybridMultilevel"/>
    <w:tmpl w:val="450A11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9B37BA8"/>
    <w:multiLevelType w:val="multilevel"/>
    <w:tmpl w:val="4C0E32E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67F6EA2"/>
    <w:multiLevelType w:val="hybridMultilevel"/>
    <w:tmpl w:val="C4EE6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intFractionalCharacterWidth/>
  <w:embedSystemFonts/>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sEubAUvpVN07ZysNPjDc76ThrZzkaiLcOw4yY+rPgylY+nBzGOMWPxwg0czJiR2CArb/eDx9xVRNU7CvnOL6/g==" w:salt="5RBB4s32kWGX6+6Xa9kjgA=="/>
  <w:defaultTabStop w:val="130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c3_dlg_cap¤frame_¤&lt;new&gt;4¤Svenska" w:val="Valbart område"/>
    <w:docVar w:name="stc3_dlg_element¤01" w:val="dialog_¤TemplateDialog"/>
    <w:docVar w:name="stc3_dlg_element¤01¤01" w:val="step_¤&lt;new&gt;"/>
    <w:docVar w:name="stc3_dlg_element¤01¤01¤01" w:val="frame_¤&lt;new&gt;"/>
    <w:docVar w:name="stc3_dlg_element¤01¤01¤01¤01" w:val="pr_¤Profile"/>
    <w:docVar w:name="stc3_dlg_element¤01¤01¤02" w:val="frame_¤&lt;new&gt;1"/>
    <w:docVar w:name="stc3_dlg_element¤01¤01¤03" w:val="frame_¤&lt;new&gt;2"/>
    <w:docVar w:name="stc3_dlg_element¤01¤01¤03¤01" w:val="ds_¤Blankett_namn"/>
    <w:docVar w:name="stc3_dlg_element¤01¤01¤03¤02" w:val="ds_¤Blankettnamn_2"/>
    <w:docVar w:name="stc3_dlg_element¤01¤01¤04" w:val="frame_¤&lt;new&gt;3"/>
    <w:docVar w:name="stc3_dlg_element¤01¤01¤04¤01" w:val="ds_¤Skickas_till"/>
    <w:docVar w:name="stc3_dlg_element¤01¤01¤04¤02" w:val="ds_¤Blankettnummer"/>
    <w:docVar w:name="stc3_dlg_element¤01¤01¤05" w:val="frame_¤&lt;new&gt;4"/>
    <w:docVar w:name="stc3_dlg_element¤01¤01¤05¤01" w:val="oa_¤Handläggare_blankett"/>
    <w:docVar w:name="stc3_dlg_rowcount¤ds_¤Blankettnamn_2" w:val="1"/>
    <w:docVar w:name="stc3_dlg_rowcount¤ds_¤Blankettnummer" w:val="1"/>
    <w:docVar w:name="stc3_dlg_rowcount¤ds_¤Skickas_till" w:val="4"/>
    <w:docVar w:name="stc3_dlg_show_dlg_descr¤dialog_¤TemplateDialog" w:val="False"/>
    <w:docVar w:name="stc3_dlg_show_step_descr¤dialog_¤TemplateDialog" w:val="False"/>
    <w:docVar w:name="stc3_dlg_type¤ds_¤Blankett_namn" w:val="2"/>
    <w:docVar w:name="stc3_dlg_type¤ds_¤Blankettnamn_2" w:val="1"/>
    <w:docVar w:name="stc3_dlg_type¤ds_¤Blankettnummer" w:val="1"/>
    <w:docVar w:name="stc3_dlg_type¤ds_¤Skickas_till" w:val="1"/>
    <w:docVar w:name="stc3_dlg_type¤oa_¤Handläggare_blankett" w:val="4"/>
    <w:docVar w:name="stc3_dlg_type¤pr_¤Profile" w:val="10"/>
    <w:docVar w:name="stc3_DM" w:val="0"/>
  </w:docVars>
  <w:rsids>
    <w:rsidRoot w:val="00145CCF"/>
    <w:rsid w:val="0000103E"/>
    <w:rsid w:val="00004AA4"/>
    <w:rsid w:val="000132CA"/>
    <w:rsid w:val="00016543"/>
    <w:rsid w:val="00024F33"/>
    <w:rsid w:val="00025637"/>
    <w:rsid w:val="00030145"/>
    <w:rsid w:val="0003196E"/>
    <w:rsid w:val="0003652C"/>
    <w:rsid w:val="0004064D"/>
    <w:rsid w:val="000573A5"/>
    <w:rsid w:val="00057DBF"/>
    <w:rsid w:val="0006751C"/>
    <w:rsid w:val="000739CA"/>
    <w:rsid w:val="00074B33"/>
    <w:rsid w:val="00085F5E"/>
    <w:rsid w:val="000931FF"/>
    <w:rsid w:val="000A5BDC"/>
    <w:rsid w:val="000B14F8"/>
    <w:rsid w:val="000B49C4"/>
    <w:rsid w:val="000B5EEF"/>
    <w:rsid w:val="000B6D5F"/>
    <w:rsid w:val="000B7DE1"/>
    <w:rsid w:val="000B7E8E"/>
    <w:rsid w:val="000D6309"/>
    <w:rsid w:val="000F6B28"/>
    <w:rsid w:val="001046DF"/>
    <w:rsid w:val="001265F8"/>
    <w:rsid w:val="00133C87"/>
    <w:rsid w:val="00140852"/>
    <w:rsid w:val="00145CCF"/>
    <w:rsid w:val="0014756A"/>
    <w:rsid w:val="00153381"/>
    <w:rsid w:val="00156F1E"/>
    <w:rsid w:val="001575CD"/>
    <w:rsid w:val="0017528E"/>
    <w:rsid w:val="00181A6F"/>
    <w:rsid w:val="00182E7F"/>
    <w:rsid w:val="00183400"/>
    <w:rsid w:val="00192EDA"/>
    <w:rsid w:val="001A5487"/>
    <w:rsid w:val="001A5742"/>
    <w:rsid w:val="001E2B8B"/>
    <w:rsid w:val="001F0F8D"/>
    <w:rsid w:val="001F733C"/>
    <w:rsid w:val="00201991"/>
    <w:rsid w:val="002035D0"/>
    <w:rsid w:val="00211263"/>
    <w:rsid w:val="0021183B"/>
    <w:rsid w:val="00217998"/>
    <w:rsid w:val="00222EF4"/>
    <w:rsid w:val="00242D97"/>
    <w:rsid w:val="00250964"/>
    <w:rsid w:val="00262844"/>
    <w:rsid w:val="00276C7B"/>
    <w:rsid w:val="00285738"/>
    <w:rsid w:val="002A5362"/>
    <w:rsid w:val="002A6752"/>
    <w:rsid w:val="002B1903"/>
    <w:rsid w:val="002B662D"/>
    <w:rsid w:val="002C4323"/>
    <w:rsid w:val="002E3849"/>
    <w:rsid w:val="002F046B"/>
    <w:rsid w:val="002F0F99"/>
    <w:rsid w:val="003037B5"/>
    <w:rsid w:val="003111BB"/>
    <w:rsid w:val="00324835"/>
    <w:rsid w:val="0034655C"/>
    <w:rsid w:val="003841B4"/>
    <w:rsid w:val="003856CA"/>
    <w:rsid w:val="00390D88"/>
    <w:rsid w:val="00395239"/>
    <w:rsid w:val="0039573D"/>
    <w:rsid w:val="00396E27"/>
    <w:rsid w:val="003A7555"/>
    <w:rsid w:val="003A7C0F"/>
    <w:rsid w:val="003C21BA"/>
    <w:rsid w:val="003C4BAC"/>
    <w:rsid w:val="003E2AA8"/>
    <w:rsid w:val="003E61CD"/>
    <w:rsid w:val="003F3115"/>
    <w:rsid w:val="003F3C00"/>
    <w:rsid w:val="003F51AD"/>
    <w:rsid w:val="0041079F"/>
    <w:rsid w:val="004177C0"/>
    <w:rsid w:val="00431394"/>
    <w:rsid w:val="00444E19"/>
    <w:rsid w:val="00451B12"/>
    <w:rsid w:val="00457F8C"/>
    <w:rsid w:val="00483CF4"/>
    <w:rsid w:val="00483EF4"/>
    <w:rsid w:val="00484FFD"/>
    <w:rsid w:val="00487509"/>
    <w:rsid w:val="004876A2"/>
    <w:rsid w:val="004A6CDF"/>
    <w:rsid w:val="004C2EAC"/>
    <w:rsid w:val="004E167F"/>
    <w:rsid w:val="005158AB"/>
    <w:rsid w:val="0054414D"/>
    <w:rsid w:val="00550935"/>
    <w:rsid w:val="00552A7D"/>
    <w:rsid w:val="00567C8A"/>
    <w:rsid w:val="005715DC"/>
    <w:rsid w:val="005804BD"/>
    <w:rsid w:val="00581E55"/>
    <w:rsid w:val="0058708A"/>
    <w:rsid w:val="00592E6D"/>
    <w:rsid w:val="00594BAD"/>
    <w:rsid w:val="00596571"/>
    <w:rsid w:val="005969B2"/>
    <w:rsid w:val="005971B6"/>
    <w:rsid w:val="005B703C"/>
    <w:rsid w:val="005C2FB5"/>
    <w:rsid w:val="005C70B1"/>
    <w:rsid w:val="005D679C"/>
    <w:rsid w:val="005E1FE6"/>
    <w:rsid w:val="005F684F"/>
    <w:rsid w:val="00600654"/>
    <w:rsid w:val="006102CE"/>
    <w:rsid w:val="00614553"/>
    <w:rsid w:val="00624AC5"/>
    <w:rsid w:val="00635FB8"/>
    <w:rsid w:val="00637833"/>
    <w:rsid w:val="006402B9"/>
    <w:rsid w:val="00642827"/>
    <w:rsid w:val="006475EC"/>
    <w:rsid w:val="00652453"/>
    <w:rsid w:val="00670140"/>
    <w:rsid w:val="00673C10"/>
    <w:rsid w:val="00674ED1"/>
    <w:rsid w:val="00680DF8"/>
    <w:rsid w:val="0068545D"/>
    <w:rsid w:val="00685A36"/>
    <w:rsid w:val="00691F1E"/>
    <w:rsid w:val="006A4677"/>
    <w:rsid w:val="006A49B2"/>
    <w:rsid w:val="006A5FE7"/>
    <w:rsid w:val="00703D7C"/>
    <w:rsid w:val="00704DFF"/>
    <w:rsid w:val="00707A36"/>
    <w:rsid w:val="00725593"/>
    <w:rsid w:val="0073320E"/>
    <w:rsid w:val="0074160D"/>
    <w:rsid w:val="00782F19"/>
    <w:rsid w:val="007856E9"/>
    <w:rsid w:val="00796281"/>
    <w:rsid w:val="007E4626"/>
    <w:rsid w:val="00800CDD"/>
    <w:rsid w:val="00811225"/>
    <w:rsid w:val="0081562A"/>
    <w:rsid w:val="00833806"/>
    <w:rsid w:val="008343BD"/>
    <w:rsid w:val="00857D84"/>
    <w:rsid w:val="00863140"/>
    <w:rsid w:val="0087094C"/>
    <w:rsid w:val="008721B4"/>
    <w:rsid w:val="008775FF"/>
    <w:rsid w:val="00895063"/>
    <w:rsid w:val="008A3479"/>
    <w:rsid w:val="008A6080"/>
    <w:rsid w:val="008B5BDF"/>
    <w:rsid w:val="008C0BE8"/>
    <w:rsid w:val="008C1514"/>
    <w:rsid w:val="008D14E2"/>
    <w:rsid w:val="008D173E"/>
    <w:rsid w:val="008E42E6"/>
    <w:rsid w:val="008E4FBA"/>
    <w:rsid w:val="008F3DFF"/>
    <w:rsid w:val="0090358A"/>
    <w:rsid w:val="00903FC5"/>
    <w:rsid w:val="00916E32"/>
    <w:rsid w:val="00924713"/>
    <w:rsid w:val="00941536"/>
    <w:rsid w:val="009432BA"/>
    <w:rsid w:val="009475E5"/>
    <w:rsid w:val="0095049A"/>
    <w:rsid w:val="00964171"/>
    <w:rsid w:val="00972DF8"/>
    <w:rsid w:val="00975175"/>
    <w:rsid w:val="009B222F"/>
    <w:rsid w:val="009B61BB"/>
    <w:rsid w:val="009B645E"/>
    <w:rsid w:val="009C704A"/>
    <w:rsid w:val="009D4F27"/>
    <w:rsid w:val="009E2EA7"/>
    <w:rsid w:val="009E34E4"/>
    <w:rsid w:val="00A11D60"/>
    <w:rsid w:val="00A12F0C"/>
    <w:rsid w:val="00A14F29"/>
    <w:rsid w:val="00A2607B"/>
    <w:rsid w:val="00A26D81"/>
    <w:rsid w:val="00A46493"/>
    <w:rsid w:val="00A517AF"/>
    <w:rsid w:val="00A53525"/>
    <w:rsid w:val="00A63BBC"/>
    <w:rsid w:val="00A67178"/>
    <w:rsid w:val="00A84FC4"/>
    <w:rsid w:val="00A928E3"/>
    <w:rsid w:val="00AA02D8"/>
    <w:rsid w:val="00AA622E"/>
    <w:rsid w:val="00AB111A"/>
    <w:rsid w:val="00AC0FD9"/>
    <w:rsid w:val="00AC1D34"/>
    <w:rsid w:val="00AD2E05"/>
    <w:rsid w:val="00B023DB"/>
    <w:rsid w:val="00B11B98"/>
    <w:rsid w:val="00B31FDB"/>
    <w:rsid w:val="00B37316"/>
    <w:rsid w:val="00B42380"/>
    <w:rsid w:val="00B42487"/>
    <w:rsid w:val="00B46BFA"/>
    <w:rsid w:val="00B51C7F"/>
    <w:rsid w:val="00B57A36"/>
    <w:rsid w:val="00B64B15"/>
    <w:rsid w:val="00B66D98"/>
    <w:rsid w:val="00B84060"/>
    <w:rsid w:val="00B90ECD"/>
    <w:rsid w:val="00BA0F24"/>
    <w:rsid w:val="00BA1014"/>
    <w:rsid w:val="00BC2466"/>
    <w:rsid w:val="00BC4E72"/>
    <w:rsid w:val="00BC76E3"/>
    <w:rsid w:val="00BD5373"/>
    <w:rsid w:val="00BD7640"/>
    <w:rsid w:val="00BF6D0E"/>
    <w:rsid w:val="00C00EC6"/>
    <w:rsid w:val="00C1793C"/>
    <w:rsid w:val="00C210AF"/>
    <w:rsid w:val="00C25446"/>
    <w:rsid w:val="00C324E8"/>
    <w:rsid w:val="00C351C2"/>
    <w:rsid w:val="00C46EF9"/>
    <w:rsid w:val="00C47654"/>
    <w:rsid w:val="00C5706A"/>
    <w:rsid w:val="00C6652D"/>
    <w:rsid w:val="00C67073"/>
    <w:rsid w:val="00C93158"/>
    <w:rsid w:val="00C95035"/>
    <w:rsid w:val="00C95BB9"/>
    <w:rsid w:val="00CA496C"/>
    <w:rsid w:val="00CB19C0"/>
    <w:rsid w:val="00CB7327"/>
    <w:rsid w:val="00CC14CC"/>
    <w:rsid w:val="00CC6335"/>
    <w:rsid w:val="00CD1F3B"/>
    <w:rsid w:val="00CF250A"/>
    <w:rsid w:val="00D13831"/>
    <w:rsid w:val="00D45F5B"/>
    <w:rsid w:val="00D51A09"/>
    <w:rsid w:val="00D51BAF"/>
    <w:rsid w:val="00D54B1D"/>
    <w:rsid w:val="00D56F07"/>
    <w:rsid w:val="00D72286"/>
    <w:rsid w:val="00D818D2"/>
    <w:rsid w:val="00D9381E"/>
    <w:rsid w:val="00D9406E"/>
    <w:rsid w:val="00DA0397"/>
    <w:rsid w:val="00DA0F6A"/>
    <w:rsid w:val="00DB1D79"/>
    <w:rsid w:val="00DE4694"/>
    <w:rsid w:val="00DE6F03"/>
    <w:rsid w:val="00E00FDA"/>
    <w:rsid w:val="00E11E3D"/>
    <w:rsid w:val="00E17E24"/>
    <w:rsid w:val="00E442B3"/>
    <w:rsid w:val="00E47C91"/>
    <w:rsid w:val="00E524DF"/>
    <w:rsid w:val="00E5377A"/>
    <w:rsid w:val="00E73E1B"/>
    <w:rsid w:val="00E87C88"/>
    <w:rsid w:val="00EB2905"/>
    <w:rsid w:val="00EC4CBA"/>
    <w:rsid w:val="00ED1938"/>
    <w:rsid w:val="00EE137A"/>
    <w:rsid w:val="00EF669B"/>
    <w:rsid w:val="00F015E7"/>
    <w:rsid w:val="00F01A65"/>
    <w:rsid w:val="00F028D3"/>
    <w:rsid w:val="00F04939"/>
    <w:rsid w:val="00F0509B"/>
    <w:rsid w:val="00F45D7F"/>
    <w:rsid w:val="00F50479"/>
    <w:rsid w:val="00F7420B"/>
    <w:rsid w:val="00FA5B79"/>
    <w:rsid w:val="00FD6711"/>
    <w:rsid w:val="00FF16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F26C6"/>
  <w15:docId w15:val="{978479D8-6AA6-491D-ACEF-67722DA2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E6"/>
    <w:rPr>
      <w:rFonts w:ascii="Courier New" w:hAnsi="Courier New"/>
    </w:rPr>
  </w:style>
  <w:style w:type="paragraph" w:styleId="Rubrik1">
    <w:name w:val="heading 1"/>
    <w:basedOn w:val="Normal"/>
    <w:next w:val="Normal"/>
    <w:qFormat/>
    <w:pPr>
      <w:outlineLvl w:val="0"/>
    </w:pPr>
    <w:rPr>
      <w:rFonts w:ascii="Arial" w:hAnsi="Arial"/>
      <w:b/>
      <w:sz w:val="32"/>
    </w:rPr>
  </w:style>
  <w:style w:type="paragraph" w:styleId="Rubrik2">
    <w:name w:val="heading 2"/>
    <w:basedOn w:val="Normal"/>
    <w:next w:val="Normal"/>
    <w:qFormat/>
    <w:pPr>
      <w:outlineLvl w:val="1"/>
    </w:pPr>
    <w:rPr>
      <w:rFonts w:ascii="Arial" w:hAnsi="Arial"/>
      <w:b/>
      <w:sz w:val="28"/>
    </w:rPr>
  </w:style>
  <w:style w:type="paragraph" w:styleId="Rubrik3">
    <w:name w:val="heading 3"/>
    <w:basedOn w:val="Normal"/>
    <w:next w:val="Normal"/>
    <w:qFormat/>
    <w:pPr>
      <w:outlineLvl w:val="2"/>
    </w:pPr>
    <w:rPr>
      <w:rFonts w:ascii="Arial" w:hAnsi="Arial"/>
    </w:rPr>
  </w:style>
  <w:style w:type="paragraph" w:styleId="Rubrik4">
    <w:name w:val="heading 4"/>
    <w:basedOn w:val="Normal"/>
    <w:next w:val="Normal"/>
    <w:qFormat/>
    <w:pPr>
      <w:outlineLvl w:val="3"/>
    </w:pPr>
    <w:rPr>
      <w:i/>
    </w:rPr>
  </w:style>
  <w:style w:type="paragraph" w:styleId="Rubrik5">
    <w:name w:val="heading 5"/>
    <w:basedOn w:val="Normal"/>
    <w:next w:val="Normal"/>
    <w:qFormat/>
    <w:rsid w:val="00222EF4"/>
    <w:pPr>
      <w:spacing w:before="240" w:after="60"/>
      <w:outlineLvl w:val="4"/>
    </w:pPr>
    <w:rPr>
      <w:b/>
      <w:bCs/>
      <w:i/>
      <w:iCs/>
      <w:sz w:val="26"/>
      <w:szCs w:val="26"/>
    </w:rPr>
  </w:style>
  <w:style w:type="paragraph" w:styleId="Rubrik6">
    <w:name w:val="heading 6"/>
    <w:basedOn w:val="Normal"/>
    <w:next w:val="Normal"/>
    <w:qFormat/>
    <w:rsid w:val="00222EF4"/>
    <w:pPr>
      <w:spacing w:before="240" w:after="60"/>
      <w:outlineLvl w:val="5"/>
    </w:pPr>
    <w:rPr>
      <w:rFonts w:ascii="Times New Roman" w:hAnsi="Times New Roman"/>
      <w:b/>
      <w:bCs/>
      <w:sz w:val="22"/>
      <w:szCs w:val="22"/>
    </w:rPr>
  </w:style>
  <w:style w:type="paragraph" w:styleId="Rubrik7">
    <w:name w:val="heading 7"/>
    <w:basedOn w:val="Normal"/>
    <w:next w:val="Normal"/>
    <w:qFormat/>
    <w:rsid w:val="00222EF4"/>
    <w:pPr>
      <w:spacing w:before="240" w:after="60"/>
      <w:outlineLvl w:val="6"/>
    </w:pPr>
    <w:rPr>
      <w:rFonts w:ascii="Times New Roman" w:hAnsi="Times New Roman"/>
      <w:sz w:val="24"/>
      <w:szCs w:val="24"/>
    </w:rPr>
  </w:style>
  <w:style w:type="paragraph" w:styleId="Rubrik8">
    <w:name w:val="heading 8"/>
    <w:basedOn w:val="Normal"/>
    <w:next w:val="Normal"/>
    <w:qFormat/>
    <w:rsid w:val="00222EF4"/>
    <w:pPr>
      <w:spacing w:before="240" w:after="60"/>
      <w:outlineLvl w:val="7"/>
    </w:pPr>
    <w:rPr>
      <w:rFonts w:ascii="Times New Roman" w:hAnsi="Times New Roman"/>
      <w:i/>
      <w:iCs/>
      <w:sz w:val="24"/>
      <w:szCs w:val="24"/>
    </w:rPr>
  </w:style>
  <w:style w:type="paragraph" w:styleId="Rubrik9">
    <w:name w:val="heading 9"/>
    <w:basedOn w:val="Normal"/>
    <w:next w:val="Normal"/>
    <w:qFormat/>
    <w:rsid w:val="00222EF4"/>
    <w:p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Pr>
      <w:rFonts w:ascii="Arial" w:hAnsi="Arial"/>
      <w:sz w:val="16"/>
    </w:rPr>
  </w:style>
  <w:style w:type="paragraph" w:customStyle="1" w:styleId="Tabell">
    <w:name w:val="Tabell"/>
    <w:basedOn w:val="Normal"/>
    <w:rPr>
      <w:rFonts w:ascii="Arial" w:hAnsi="Arial"/>
    </w:rPr>
  </w:style>
  <w:style w:type="paragraph" w:customStyle="1" w:styleId="Sidhuvudledtext">
    <w:name w:val="Sidhuvud_ledtext"/>
    <w:basedOn w:val="Sidhuvud"/>
    <w:rsid w:val="002B662D"/>
    <w:pPr>
      <w:tabs>
        <w:tab w:val="clear" w:pos="4536"/>
        <w:tab w:val="clear" w:pos="9072"/>
      </w:tabs>
    </w:pPr>
    <w:rPr>
      <w:sz w:val="12"/>
    </w:rPr>
  </w:style>
  <w:style w:type="paragraph" w:styleId="Sidhuvud">
    <w:name w:val="header"/>
    <w:basedOn w:val="Normal"/>
    <w:pPr>
      <w:tabs>
        <w:tab w:val="center" w:pos="4536"/>
        <w:tab w:val="right" w:pos="9072"/>
      </w:tabs>
    </w:pPr>
    <w:rPr>
      <w:rFonts w:ascii="Arial" w:hAnsi="Arial"/>
    </w:rPr>
  </w:style>
  <w:style w:type="paragraph" w:customStyle="1" w:styleId="Dokumentnamn">
    <w:name w:val="Dokumentnamn"/>
    <w:basedOn w:val="Normal"/>
    <w:rPr>
      <w:rFonts w:ascii="Arial" w:hAnsi="Arial"/>
      <w:b/>
    </w:rPr>
  </w:style>
  <w:style w:type="paragraph" w:customStyle="1" w:styleId="verstlldrubrik">
    <w:name w:val="Överställd rubrik"/>
    <w:basedOn w:val="Normal"/>
    <w:pPr>
      <w:spacing w:before="20"/>
    </w:pPr>
    <w:rPr>
      <w:rFonts w:ascii="Arial" w:hAnsi="Arial"/>
      <w:b/>
    </w:rPr>
  </w:style>
  <w:style w:type="paragraph" w:customStyle="1" w:styleId="Sidstlldrubrik">
    <w:name w:val="Sidställd rubrik"/>
    <w:basedOn w:val="verstlldrubrik"/>
    <w:rsid w:val="00085F5E"/>
    <w:rPr>
      <w:sz w:val="18"/>
      <w:szCs w:val="18"/>
    </w:rPr>
  </w:style>
  <w:style w:type="paragraph" w:customStyle="1" w:styleId="verstlldledtext">
    <w:name w:val="Överställd ledtext"/>
    <w:basedOn w:val="Normal"/>
    <w:rsid w:val="00396E27"/>
    <w:pPr>
      <w:spacing w:before="20"/>
    </w:pPr>
    <w:rPr>
      <w:rFonts w:ascii="Arial" w:hAnsi="Arial"/>
      <w:sz w:val="14"/>
    </w:rPr>
  </w:style>
  <w:style w:type="paragraph" w:customStyle="1" w:styleId="Kryssrutetext">
    <w:name w:val="Kryssrutetext"/>
    <w:basedOn w:val="Normal"/>
    <w:pPr>
      <w:spacing w:before="20"/>
    </w:pPr>
    <w:rPr>
      <w:rFonts w:ascii="Arial" w:hAnsi="Arial"/>
      <w:sz w:val="18"/>
    </w:rPr>
  </w:style>
  <w:style w:type="paragraph" w:customStyle="1" w:styleId="Kolumnledtext">
    <w:name w:val="Kolumnledtext"/>
    <w:basedOn w:val="Normal"/>
    <w:pPr>
      <w:spacing w:before="20"/>
    </w:pPr>
    <w:rPr>
      <w:rFonts w:ascii="Arial" w:hAnsi="Arial"/>
      <w:sz w:val="18"/>
    </w:rPr>
  </w:style>
  <w:style w:type="paragraph" w:customStyle="1" w:styleId="Sidstlldledtextmpunkt">
    <w:name w:val="Sidställd ledtext m punkt"/>
    <w:basedOn w:val="Normal"/>
    <w:pPr>
      <w:tabs>
        <w:tab w:val="left" w:leader="dot" w:pos="4820"/>
      </w:tabs>
      <w:spacing w:before="20"/>
    </w:pPr>
    <w:rPr>
      <w:rFonts w:ascii="Arial" w:hAnsi="Arial"/>
      <w:sz w:val="18"/>
    </w:rPr>
  </w:style>
  <w:style w:type="character" w:styleId="Sidnummer">
    <w:name w:val="page number"/>
    <w:basedOn w:val="Standardstycketeckensnitt"/>
    <w:rsid w:val="003037B5"/>
  </w:style>
  <w:style w:type="paragraph" w:styleId="Brdtext">
    <w:name w:val="Body Text"/>
    <w:aliases w:val="HK"/>
    <w:link w:val="BrdtextChar"/>
    <w:rsid w:val="00C00EC6"/>
    <w:pPr>
      <w:spacing w:after="200"/>
    </w:pPr>
    <w:rPr>
      <w:sz w:val="24"/>
    </w:rPr>
  </w:style>
  <w:style w:type="character" w:customStyle="1" w:styleId="BrdtextChar">
    <w:name w:val="Brödtext Char"/>
    <w:aliases w:val="HK Char"/>
    <w:basedOn w:val="Standardstycketeckensnitt"/>
    <w:link w:val="Brdtext"/>
    <w:rsid w:val="00C00EC6"/>
    <w:rPr>
      <w:sz w:val="24"/>
      <w:lang w:val="sv-SE" w:eastAsia="sv-SE" w:bidi="ar-SA"/>
    </w:rPr>
  </w:style>
  <w:style w:type="paragraph" w:customStyle="1" w:styleId="Huvudtext">
    <w:name w:val="Huvudtext"/>
    <w:basedOn w:val="Normal"/>
    <w:semiHidden/>
    <w:rsid w:val="00C210AF"/>
    <w:pPr>
      <w:tabs>
        <w:tab w:val="left" w:pos="3827"/>
        <w:tab w:val="center" w:pos="4536"/>
        <w:tab w:val="right" w:pos="9072"/>
      </w:tabs>
      <w:spacing w:line="220" w:lineRule="exact"/>
    </w:pPr>
    <w:rPr>
      <w:rFonts w:ascii="Arial" w:hAnsi="Arial"/>
    </w:rPr>
  </w:style>
  <w:style w:type="character" w:styleId="Kommentarsreferens">
    <w:name w:val="annotation reference"/>
    <w:basedOn w:val="Standardstycketeckensnitt"/>
    <w:semiHidden/>
    <w:rsid w:val="0073320E"/>
    <w:rPr>
      <w:sz w:val="16"/>
      <w:szCs w:val="16"/>
    </w:rPr>
  </w:style>
  <w:style w:type="paragraph" w:styleId="Kommentarer">
    <w:name w:val="annotation text"/>
    <w:basedOn w:val="Normal"/>
    <w:semiHidden/>
    <w:rsid w:val="0073320E"/>
  </w:style>
  <w:style w:type="paragraph" w:styleId="Kommentarsmne">
    <w:name w:val="annotation subject"/>
    <w:basedOn w:val="Kommentarer"/>
    <w:next w:val="Kommentarer"/>
    <w:semiHidden/>
    <w:rsid w:val="0073320E"/>
    <w:rPr>
      <w:b/>
      <w:bCs/>
    </w:rPr>
  </w:style>
  <w:style w:type="paragraph" w:styleId="Ballongtext">
    <w:name w:val="Balloon Text"/>
    <w:basedOn w:val="Normal"/>
    <w:semiHidden/>
    <w:rsid w:val="0073320E"/>
    <w:rPr>
      <w:rFonts w:ascii="Tahoma" w:hAnsi="Tahoma" w:cs="Tahoma"/>
      <w:sz w:val="16"/>
      <w:szCs w:val="16"/>
    </w:rPr>
  </w:style>
  <w:style w:type="paragraph" w:customStyle="1" w:styleId="Anvisningstext">
    <w:name w:val="Anvisningstext"/>
    <w:basedOn w:val="verstlldrubrik"/>
    <w:rsid w:val="00B90ECD"/>
    <w:rPr>
      <w:b w:val="0"/>
      <w:sz w:val="18"/>
      <w:szCs w:val="18"/>
    </w:rPr>
  </w:style>
  <w:style w:type="paragraph" w:customStyle="1" w:styleId="NormalText">
    <w:name w:val="NormalText"/>
    <w:basedOn w:val="Normal"/>
    <w:semiHidden/>
    <w:rsid w:val="0090358A"/>
    <w:pPr>
      <w:tabs>
        <w:tab w:val="left" w:pos="3827"/>
        <w:tab w:val="left" w:pos="5103"/>
      </w:tabs>
    </w:pPr>
    <w:rPr>
      <w:rFonts w:ascii="Times New Roman" w:hAnsi="Times New Roman"/>
      <w:sz w:val="24"/>
    </w:rPr>
  </w:style>
  <w:style w:type="paragraph" w:customStyle="1" w:styleId="PagRef">
    <w:name w:val="PagRef"/>
    <w:basedOn w:val="Sidhuvud"/>
    <w:rsid w:val="001F0F8D"/>
    <w:pPr>
      <w:jc w:val="right"/>
    </w:pPr>
    <w:rPr>
      <w:rFonts w:cs="Arial"/>
    </w:rPr>
  </w:style>
  <w:style w:type="paragraph" w:styleId="Adress-brev">
    <w:name w:val="envelope address"/>
    <w:basedOn w:val="Normal"/>
    <w:rsid w:val="00222EF4"/>
    <w:pPr>
      <w:framePr w:w="7920" w:h="1980" w:hRule="exact" w:hSpace="180" w:wrap="auto" w:hAnchor="page" w:xAlign="center" w:yAlign="bottom"/>
      <w:ind w:left="2880"/>
    </w:pPr>
    <w:rPr>
      <w:rFonts w:ascii="Arial" w:hAnsi="Arial" w:cs="Arial"/>
      <w:sz w:val="24"/>
      <w:szCs w:val="24"/>
    </w:rPr>
  </w:style>
  <w:style w:type="paragraph" w:styleId="Anteckningsrubrik">
    <w:name w:val="Note Heading"/>
    <w:basedOn w:val="Normal"/>
    <w:next w:val="Normal"/>
    <w:rsid w:val="00222EF4"/>
  </w:style>
  <w:style w:type="paragraph" w:styleId="Avslutandetext">
    <w:name w:val="Closing"/>
    <w:basedOn w:val="Normal"/>
    <w:rsid w:val="00222EF4"/>
    <w:pPr>
      <w:ind w:left="4252"/>
    </w:pPr>
  </w:style>
  <w:style w:type="paragraph" w:styleId="Avsndaradress-brev">
    <w:name w:val="envelope return"/>
    <w:basedOn w:val="Normal"/>
    <w:rsid w:val="00222EF4"/>
    <w:rPr>
      <w:rFonts w:ascii="Arial" w:hAnsi="Arial" w:cs="Arial"/>
    </w:rPr>
  </w:style>
  <w:style w:type="paragraph" w:styleId="Beskrivning">
    <w:name w:val="caption"/>
    <w:basedOn w:val="Normal"/>
    <w:next w:val="Normal"/>
    <w:qFormat/>
    <w:rsid w:val="00222EF4"/>
    <w:rPr>
      <w:b/>
      <w:bCs/>
    </w:rPr>
  </w:style>
  <w:style w:type="paragraph" w:styleId="Brdtext2">
    <w:name w:val="Body Text 2"/>
    <w:basedOn w:val="Normal"/>
    <w:rsid w:val="00222EF4"/>
    <w:pPr>
      <w:spacing w:after="120" w:line="480" w:lineRule="auto"/>
    </w:pPr>
  </w:style>
  <w:style w:type="paragraph" w:styleId="Brdtext3">
    <w:name w:val="Body Text 3"/>
    <w:basedOn w:val="Normal"/>
    <w:rsid w:val="00222EF4"/>
    <w:pPr>
      <w:spacing w:after="120"/>
    </w:pPr>
    <w:rPr>
      <w:sz w:val="16"/>
      <w:szCs w:val="16"/>
    </w:rPr>
  </w:style>
  <w:style w:type="paragraph" w:styleId="Brdtextmedfrstaindrag">
    <w:name w:val="Body Text First Indent"/>
    <w:basedOn w:val="Brdtext"/>
    <w:rsid w:val="00222EF4"/>
    <w:pPr>
      <w:spacing w:after="120"/>
      <w:ind w:firstLine="210"/>
    </w:pPr>
    <w:rPr>
      <w:rFonts w:ascii="Courier New" w:hAnsi="Courier New"/>
      <w:sz w:val="20"/>
    </w:rPr>
  </w:style>
  <w:style w:type="paragraph" w:styleId="Brdtextmedindrag">
    <w:name w:val="Body Text Indent"/>
    <w:basedOn w:val="Normal"/>
    <w:rsid w:val="00222EF4"/>
    <w:pPr>
      <w:spacing w:after="120"/>
      <w:ind w:left="283"/>
    </w:pPr>
  </w:style>
  <w:style w:type="paragraph" w:styleId="Brdtextmedfrstaindrag2">
    <w:name w:val="Body Text First Indent 2"/>
    <w:basedOn w:val="Brdtextmedindrag"/>
    <w:rsid w:val="00222EF4"/>
    <w:pPr>
      <w:ind w:firstLine="210"/>
    </w:pPr>
  </w:style>
  <w:style w:type="paragraph" w:styleId="Brdtextmedindrag2">
    <w:name w:val="Body Text Indent 2"/>
    <w:basedOn w:val="Normal"/>
    <w:rsid w:val="00222EF4"/>
    <w:pPr>
      <w:spacing w:after="120" w:line="480" w:lineRule="auto"/>
      <w:ind w:left="283"/>
    </w:pPr>
  </w:style>
  <w:style w:type="paragraph" w:styleId="Brdtextmedindrag3">
    <w:name w:val="Body Text Indent 3"/>
    <w:basedOn w:val="Normal"/>
    <w:rsid w:val="00222EF4"/>
    <w:pPr>
      <w:spacing w:after="120"/>
      <w:ind w:left="283"/>
    </w:pPr>
    <w:rPr>
      <w:sz w:val="16"/>
      <w:szCs w:val="16"/>
    </w:rPr>
  </w:style>
  <w:style w:type="paragraph" w:styleId="Citatfrteckning">
    <w:name w:val="table of authorities"/>
    <w:basedOn w:val="Normal"/>
    <w:next w:val="Normal"/>
    <w:semiHidden/>
    <w:rsid w:val="00222EF4"/>
    <w:pPr>
      <w:ind w:left="200" w:hanging="200"/>
    </w:pPr>
  </w:style>
  <w:style w:type="paragraph" w:styleId="Citatfrteckningsrubrik">
    <w:name w:val="toa heading"/>
    <w:basedOn w:val="Normal"/>
    <w:next w:val="Normal"/>
    <w:semiHidden/>
    <w:rsid w:val="00222EF4"/>
    <w:pPr>
      <w:spacing w:before="120"/>
    </w:pPr>
    <w:rPr>
      <w:rFonts w:ascii="Arial" w:hAnsi="Arial" w:cs="Arial"/>
      <w:b/>
      <w:bCs/>
      <w:sz w:val="24"/>
      <w:szCs w:val="24"/>
    </w:rPr>
  </w:style>
  <w:style w:type="paragraph" w:styleId="Datum">
    <w:name w:val="Date"/>
    <w:basedOn w:val="Normal"/>
    <w:next w:val="Normal"/>
    <w:rsid w:val="00222EF4"/>
  </w:style>
  <w:style w:type="paragraph" w:styleId="Dokumentversikt">
    <w:name w:val="Document Map"/>
    <w:basedOn w:val="Normal"/>
    <w:semiHidden/>
    <w:rsid w:val="00222EF4"/>
    <w:pPr>
      <w:shd w:val="clear" w:color="auto" w:fill="000080"/>
    </w:pPr>
    <w:rPr>
      <w:rFonts w:ascii="Tahoma" w:hAnsi="Tahoma" w:cs="Tahoma"/>
    </w:rPr>
  </w:style>
  <w:style w:type="paragraph" w:styleId="E-postsignatur">
    <w:name w:val="E-mail Signature"/>
    <w:basedOn w:val="Normal"/>
    <w:rsid w:val="00222EF4"/>
  </w:style>
  <w:style w:type="paragraph" w:styleId="Figurfrteckning">
    <w:name w:val="table of figures"/>
    <w:basedOn w:val="Normal"/>
    <w:next w:val="Normal"/>
    <w:semiHidden/>
    <w:rsid w:val="00222EF4"/>
  </w:style>
  <w:style w:type="paragraph" w:styleId="Fotnotstext">
    <w:name w:val="footnote text"/>
    <w:basedOn w:val="Normal"/>
    <w:semiHidden/>
    <w:rsid w:val="00222EF4"/>
  </w:style>
  <w:style w:type="paragraph" w:styleId="HTML-adress">
    <w:name w:val="HTML Address"/>
    <w:basedOn w:val="Normal"/>
    <w:rsid w:val="00222EF4"/>
    <w:rPr>
      <w:i/>
      <w:iCs/>
    </w:rPr>
  </w:style>
  <w:style w:type="paragraph" w:styleId="HTML-frformaterad">
    <w:name w:val="HTML Preformatted"/>
    <w:basedOn w:val="Normal"/>
    <w:rsid w:val="00222EF4"/>
    <w:rPr>
      <w:rFonts w:cs="Courier New"/>
    </w:rPr>
  </w:style>
  <w:style w:type="paragraph" w:styleId="Index1">
    <w:name w:val="index 1"/>
    <w:basedOn w:val="Normal"/>
    <w:next w:val="Normal"/>
    <w:autoRedefine/>
    <w:semiHidden/>
    <w:rsid w:val="00222EF4"/>
    <w:pPr>
      <w:ind w:left="200" w:hanging="200"/>
    </w:pPr>
  </w:style>
  <w:style w:type="paragraph" w:styleId="Index2">
    <w:name w:val="index 2"/>
    <w:basedOn w:val="Normal"/>
    <w:next w:val="Normal"/>
    <w:autoRedefine/>
    <w:semiHidden/>
    <w:rsid w:val="00222EF4"/>
    <w:pPr>
      <w:ind w:left="400" w:hanging="200"/>
    </w:pPr>
  </w:style>
  <w:style w:type="paragraph" w:styleId="Index3">
    <w:name w:val="index 3"/>
    <w:basedOn w:val="Normal"/>
    <w:next w:val="Normal"/>
    <w:autoRedefine/>
    <w:semiHidden/>
    <w:rsid w:val="00222EF4"/>
    <w:pPr>
      <w:ind w:left="600" w:hanging="200"/>
    </w:pPr>
  </w:style>
  <w:style w:type="paragraph" w:styleId="Index4">
    <w:name w:val="index 4"/>
    <w:basedOn w:val="Normal"/>
    <w:next w:val="Normal"/>
    <w:autoRedefine/>
    <w:semiHidden/>
    <w:rsid w:val="00222EF4"/>
    <w:pPr>
      <w:ind w:left="800" w:hanging="200"/>
    </w:pPr>
  </w:style>
  <w:style w:type="paragraph" w:styleId="Index5">
    <w:name w:val="index 5"/>
    <w:basedOn w:val="Normal"/>
    <w:next w:val="Normal"/>
    <w:autoRedefine/>
    <w:semiHidden/>
    <w:rsid w:val="00222EF4"/>
    <w:pPr>
      <w:ind w:left="1000" w:hanging="200"/>
    </w:pPr>
  </w:style>
  <w:style w:type="paragraph" w:styleId="Index6">
    <w:name w:val="index 6"/>
    <w:basedOn w:val="Normal"/>
    <w:next w:val="Normal"/>
    <w:autoRedefine/>
    <w:semiHidden/>
    <w:rsid w:val="00222EF4"/>
    <w:pPr>
      <w:ind w:left="1200" w:hanging="200"/>
    </w:pPr>
  </w:style>
  <w:style w:type="paragraph" w:styleId="Index7">
    <w:name w:val="index 7"/>
    <w:basedOn w:val="Normal"/>
    <w:next w:val="Normal"/>
    <w:autoRedefine/>
    <w:semiHidden/>
    <w:rsid w:val="00222EF4"/>
    <w:pPr>
      <w:ind w:left="1400" w:hanging="200"/>
    </w:pPr>
  </w:style>
  <w:style w:type="paragraph" w:styleId="Index8">
    <w:name w:val="index 8"/>
    <w:basedOn w:val="Normal"/>
    <w:next w:val="Normal"/>
    <w:autoRedefine/>
    <w:semiHidden/>
    <w:rsid w:val="00222EF4"/>
    <w:pPr>
      <w:ind w:left="1600" w:hanging="200"/>
    </w:pPr>
  </w:style>
  <w:style w:type="paragraph" w:styleId="Index9">
    <w:name w:val="index 9"/>
    <w:basedOn w:val="Normal"/>
    <w:next w:val="Normal"/>
    <w:autoRedefine/>
    <w:semiHidden/>
    <w:rsid w:val="00222EF4"/>
    <w:pPr>
      <w:ind w:left="1800" w:hanging="200"/>
    </w:pPr>
  </w:style>
  <w:style w:type="paragraph" w:styleId="Indexrubrik">
    <w:name w:val="index heading"/>
    <w:basedOn w:val="Normal"/>
    <w:next w:val="Index1"/>
    <w:semiHidden/>
    <w:rsid w:val="00222EF4"/>
    <w:rPr>
      <w:rFonts w:ascii="Arial" w:hAnsi="Arial" w:cs="Arial"/>
      <w:b/>
      <w:bCs/>
    </w:rPr>
  </w:style>
  <w:style w:type="paragraph" w:styleId="Indragetstycke">
    <w:name w:val="Block Text"/>
    <w:basedOn w:val="Normal"/>
    <w:rsid w:val="00222EF4"/>
    <w:pPr>
      <w:spacing w:after="120"/>
      <w:ind w:left="1440" w:right="1440"/>
    </w:pPr>
  </w:style>
  <w:style w:type="paragraph" w:styleId="Inledning">
    <w:name w:val="Salutation"/>
    <w:basedOn w:val="Normal"/>
    <w:next w:val="Normal"/>
    <w:rsid w:val="00222EF4"/>
  </w:style>
  <w:style w:type="paragraph" w:styleId="Innehll1">
    <w:name w:val="toc 1"/>
    <w:basedOn w:val="Normal"/>
    <w:next w:val="Normal"/>
    <w:autoRedefine/>
    <w:semiHidden/>
    <w:rsid w:val="00222EF4"/>
  </w:style>
  <w:style w:type="paragraph" w:styleId="Innehll2">
    <w:name w:val="toc 2"/>
    <w:basedOn w:val="Normal"/>
    <w:next w:val="Normal"/>
    <w:autoRedefine/>
    <w:semiHidden/>
    <w:rsid w:val="00222EF4"/>
    <w:pPr>
      <w:ind w:left="200"/>
    </w:pPr>
  </w:style>
  <w:style w:type="paragraph" w:styleId="Innehll3">
    <w:name w:val="toc 3"/>
    <w:basedOn w:val="Normal"/>
    <w:next w:val="Normal"/>
    <w:autoRedefine/>
    <w:semiHidden/>
    <w:rsid w:val="00222EF4"/>
    <w:pPr>
      <w:ind w:left="400"/>
    </w:pPr>
  </w:style>
  <w:style w:type="paragraph" w:styleId="Innehll4">
    <w:name w:val="toc 4"/>
    <w:basedOn w:val="Normal"/>
    <w:next w:val="Normal"/>
    <w:autoRedefine/>
    <w:semiHidden/>
    <w:rsid w:val="00222EF4"/>
    <w:pPr>
      <w:ind w:left="600"/>
    </w:pPr>
  </w:style>
  <w:style w:type="paragraph" w:styleId="Innehll5">
    <w:name w:val="toc 5"/>
    <w:basedOn w:val="Normal"/>
    <w:next w:val="Normal"/>
    <w:autoRedefine/>
    <w:semiHidden/>
    <w:rsid w:val="00222EF4"/>
    <w:pPr>
      <w:ind w:left="800"/>
    </w:pPr>
  </w:style>
  <w:style w:type="paragraph" w:styleId="Innehll6">
    <w:name w:val="toc 6"/>
    <w:basedOn w:val="Normal"/>
    <w:next w:val="Normal"/>
    <w:autoRedefine/>
    <w:semiHidden/>
    <w:rsid w:val="00222EF4"/>
    <w:pPr>
      <w:ind w:left="1000"/>
    </w:pPr>
  </w:style>
  <w:style w:type="paragraph" w:styleId="Innehll7">
    <w:name w:val="toc 7"/>
    <w:basedOn w:val="Normal"/>
    <w:next w:val="Normal"/>
    <w:autoRedefine/>
    <w:semiHidden/>
    <w:rsid w:val="00222EF4"/>
    <w:pPr>
      <w:ind w:left="1200"/>
    </w:pPr>
  </w:style>
  <w:style w:type="paragraph" w:styleId="Innehll8">
    <w:name w:val="toc 8"/>
    <w:basedOn w:val="Normal"/>
    <w:next w:val="Normal"/>
    <w:autoRedefine/>
    <w:semiHidden/>
    <w:rsid w:val="00222EF4"/>
    <w:pPr>
      <w:ind w:left="1400"/>
    </w:pPr>
  </w:style>
  <w:style w:type="paragraph" w:styleId="Innehll9">
    <w:name w:val="toc 9"/>
    <w:basedOn w:val="Normal"/>
    <w:next w:val="Normal"/>
    <w:autoRedefine/>
    <w:semiHidden/>
    <w:rsid w:val="00222EF4"/>
    <w:pPr>
      <w:ind w:left="1600"/>
    </w:pPr>
  </w:style>
  <w:style w:type="paragraph" w:styleId="Lista">
    <w:name w:val="List"/>
    <w:basedOn w:val="Normal"/>
    <w:rsid w:val="00222EF4"/>
    <w:pPr>
      <w:ind w:left="283" w:hanging="283"/>
    </w:pPr>
  </w:style>
  <w:style w:type="paragraph" w:styleId="Lista2">
    <w:name w:val="List 2"/>
    <w:basedOn w:val="Normal"/>
    <w:rsid w:val="00222EF4"/>
    <w:pPr>
      <w:ind w:left="566" w:hanging="283"/>
    </w:pPr>
  </w:style>
  <w:style w:type="paragraph" w:styleId="Lista3">
    <w:name w:val="List 3"/>
    <w:basedOn w:val="Normal"/>
    <w:rsid w:val="00222EF4"/>
    <w:pPr>
      <w:ind w:left="849" w:hanging="283"/>
    </w:pPr>
  </w:style>
  <w:style w:type="paragraph" w:styleId="Lista4">
    <w:name w:val="List 4"/>
    <w:basedOn w:val="Normal"/>
    <w:rsid w:val="00222EF4"/>
    <w:pPr>
      <w:ind w:left="1132" w:hanging="283"/>
    </w:pPr>
  </w:style>
  <w:style w:type="paragraph" w:styleId="Lista5">
    <w:name w:val="List 5"/>
    <w:basedOn w:val="Normal"/>
    <w:rsid w:val="00222EF4"/>
    <w:pPr>
      <w:ind w:left="1415" w:hanging="283"/>
    </w:pPr>
  </w:style>
  <w:style w:type="paragraph" w:styleId="Listafortstt">
    <w:name w:val="List Continue"/>
    <w:basedOn w:val="Normal"/>
    <w:rsid w:val="00222EF4"/>
    <w:pPr>
      <w:spacing w:after="120"/>
      <w:ind w:left="283"/>
    </w:pPr>
  </w:style>
  <w:style w:type="paragraph" w:styleId="Listafortstt2">
    <w:name w:val="List Continue 2"/>
    <w:basedOn w:val="Normal"/>
    <w:rsid w:val="00222EF4"/>
    <w:pPr>
      <w:spacing w:after="120"/>
      <w:ind w:left="566"/>
    </w:pPr>
  </w:style>
  <w:style w:type="paragraph" w:styleId="Listafortstt3">
    <w:name w:val="List Continue 3"/>
    <w:basedOn w:val="Normal"/>
    <w:rsid w:val="00222EF4"/>
    <w:pPr>
      <w:spacing w:after="120"/>
      <w:ind w:left="849"/>
    </w:pPr>
  </w:style>
  <w:style w:type="paragraph" w:styleId="Listafortstt4">
    <w:name w:val="List Continue 4"/>
    <w:basedOn w:val="Normal"/>
    <w:rsid w:val="00222EF4"/>
    <w:pPr>
      <w:spacing w:after="120"/>
      <w:ind w:left="1132"/>
    </w:pPr>
  </w:style>
  <w:style w:type="paragraph" w:styleId="Listafortstt5">
    <w:name w:val="List Continue 5"/>
    <w:basedOn w:val="Normal"/>
    <w:rsid w:val="00222EF4"/>
    <w:pPr>
      <w:spacing w:after="120"/>
      <w:ind w:left="1415"/>
    </w:pPr>
  </w:style>
  <w:style w:type="paragraph" w:styleId="Makrotext">
    <w:name w:val="macro"/>
    <w:semiHidden/>
    <w:rsid w:val="00222E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ddelanderubrik">
    <w:name w:val="Message Header"/>
    <w:basedOn w:val="Normal"/>
    <w:rsid w:val="00222EF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b">
    <w:name w:val="Normal (Web)"/>
    <w:basedOn w:val="Normal"/>
    <w:rsid w:val="00222EF4"/>
    <w:rPr>
      <w:rFonts w:ascii="Times New Roman" w:hAnsi="Times New Roman"/>
      <w:sz w:val="24"/>
      <w:szCs w:val="24"/>
    </w:rPr>
  </w:style>
  <w:style w:type="paragraph" w:styleId="Normaltindrag">
    <w:name w:val="Normal Indent"/>
    <w:basedOn w:val="Normal"/>
    <w:rsid w:val="00222EF4"/>
    <w:pPr>
      <w:ind w:left="720"/>
    </w:pPr>
  </w:style>
  <w:style w:type="paragraph" w:styleId="Numreradlista">
    <w:name w:val="List Number"/>
    <w:basedOn w:val="Normal"/>
    <w:rsid w:val="00222EF4"/>
    <w:pPr>
      <w:numPr>
        <w:numId w:val="1"/>
      </w:numPr>
    </w:pPr>
  </w:style>
  <w:style w:type="paragraph" w:styleId="Numreradlista2">
    <w:name w:val="List Number 2"/>
    <w:basedOn w:val="Normal"/>
    <w:rsid w:val="00222EF4"/>
    <w:pPr>
      <w:numPr>
        <w:numId w:val="2"/>
      </w:numPr>
    </w:pPr>
  </w:style>
  <w:style w:type="paragraph" w:styleId="Numreradlista3">
    <w:name w:val="List Number 3"/>
    <w:basedOn w:val="Normal"/>
    <w:rsid w:val="00222EF4"/>
    <w:pPr>
      <w:numPr>
        <w:numId w:val="3"/>
      </w:numPr>
    </w:pPr>
  </w:style>
  <w:style w:type="paragraph" w:styleId="Numreradlista4">
    <w:name w:val="List Number 4"/>
    <w:basedOn w:val="Normal"/>
    <w:rsid w:val="00222EF4"/>
    <w:pPr>
      <w:numPr>
        <w:numId w:val="4"/>
      </w:numPr>
    </w:pPr>
  </w:style>
  <w:style w:type="paragraph" w:styleId="Numreradlista5">
    <w:name w:val="List Number 5"/>
    <w:basedOn w:val="Normal"/>
    <w:rsid w:val="00222EF4"/>
    <w:pPr>
      <w:numPr>
        <w:numId w:val="5"/>
      </w:numPr>
    </w:pPr>
  </w:style>
  <w:style w:type="paragraph" w:styleId="Oformateradtext">
    <w:name w:val="Plain Text"/>
    <w:basedOn w:val="Normal"/>
    <w:rsid w:val="00222EF4"/>
    <w:rPr>
      <w:rFonts w:cs="Courier New"/>
    </w:rPr>
  </w:style>
  <w:style w:type="paragraph" w:styleId="Punktlista">
    <w:name w:val="List Bullet"/>
    <w:basedOn w:val="Normal"/>
    <w:rsid w:val="00222EF4"/>
    <w:pPr>
      <w:numPr>
        <w:numId w:val="6"/>
      </w:numPr>
    </w:pPr>
  </w:style>
  <w:style w:type="paragraph" w:styleId="Punktlista2">
    <w:name w:val="List Bullet 2"/>
    <w:basedOn w:val="Normal"/>
    <w:rsid w:val="00222EF4"/>
    <w:pPr>
      <w:numPr>
        <w:numId w:val="7"/>
      </w:numPr>
    </w:pPr>
  </w:style>
  <w:style w:type="paragraph" w:styleId="Punktlista3">
    <w:name w:val="List Bullet 3"/>
    <w:basedOn w:val="Normal"/>
    <w:rsid w:val="00222EF4"/>
    <w:pPr>
      <w:numPr>
        <w:numId w:val="8"/>
      </w:numPr>
    </w:pPr>
  </w:style>
  <w:style w:type="paragraph" w:styleId="Punktlista4">
    <w:name w:val="List Bullet 4"/>
    <w:basedOn w:val="Normal"/>
    <w:rsid w:val="00222EF4"/>
    <w:pPr>
      <w:numPr>
        <w:numId w:val="9"/>
      </w:numPr>
    </w:pPr>
  </w:style>
  <w:style w:type="paragraph" w:styleId="Punktlista5">
    <w:name w:val="List Bullet 5"/>
    <w:basedOn w:val="Normal"/>
    <w:rsid w:val="00222EF4"/>
    <w:pPr>
      <w:numPr>
        <w:numId w:val="10"/>
      </w:numPr>
    </w:pPr>
  </w:style>
  <w:style w:type="paragraph" w:styleId="Rubrik">
    <w:name w:val="Title"/>
    <w:basedOn w:val="Normal"/>
    <w:qFormat/>
    <w:rsid w:val="00222EF4"/>
    <w:pPr>
      <w:spacing w:before="240" w:after="60"/>
      <w:jc w:val="center"/>
      <w:outlineLvl w:val="0"/>
    </w:pPr>
    <w:rPr>
      <w:rFonts w:ascii="Arial" w:hAnsi="Arial" w:cs="Arial"/>
      <w:b/>
      <w:bCs/>
      <w:kern w:val="28"/>
      <w:sz w:val="32"/>
      <w:szCs w:val="32"/>
    </w:rPr>
  </w:style>
  <w:style w:type="paragraph" w:styleId="Signatur">
    <w:name w:val="Signature"/>
    <w:basedOn w:val="Normal"/>
    <w:rsid w:val="00222EF4"/>
    <w:pPr>
      <w:ind w:left="4252"/>
    </w:pPr>
  </w:style>
  <w:style w:type="paragraph" w:styleId="Slutkommentar">
    <w:name w:val="endnote text"/>
    <w:basedOn w:val="Normal"/>
    <w:semiHidden/>
    <w:rsid w:val="00222EF4"/>
  </w:style>
  <w:style w:type="paragraph" w:styleId="Underrubrik">
    <w:name w:val="Subtitle"/>
    <w:basedOn w:val="Normal"/>
    <w:qFormat/>
    <w:rsid w:val="00222EF4"/>
    <w:pPr>
      <w:spacing w:after="60"/>
      <w:jc w:val="center"/>
      <w:outlineLvl w:val="1"/>
    </w:pPr>
    <w:rPr>
      <w:rFonts w:ascii="Arial" w:hAnsi="Arial" w:cs="Arial"/>
      <w:sz w:val="24"/>
      <w:szCs w:val="24"/>
    </w:rPr>
  </w:style>
  <w:style w:type="character" w:styleId="Hyperlnk">
    <w:name w:val="Hyperlink"/>
    <w:basedOn w:val="Standardstycketeckensnitt"/>
    <w:rsid w:val="002A6752"/>
    <w:rPr>
      <w:color w:val="0000FF"/>
      <w:u w:val="single"/>
    </w:rPr>
  </w:style>
  <w:style w:type="paragraph" w:styleId="Liststycke">
    <w:name w:val="List Paragraph"/>
    <w:basedOn w:val="Normal"/>
    <w:uiPriority w:val="34"/>
    <w:qFormat/>
    <w:rsid w:val="00857D84"/>
    <w:pPr>
      <w:ind w:left="720"/>
      <w:contextualSpacing/>
    </w:pPr>
  </w:style>
  <w:style w:type="character" w:styleId="Platshllartext">
    <w:name w:val="Placeholder Text"/>
    <w:basedOn w:val="Standardstycketeckensnitt"/>
    <w:uiPriority w:val="99"/>
    <w:semiHidden/>
    <w:rsid w:val="00AA02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XPmallar\Blankettmallar\Blankettmall_Hudding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Allmänt"/>
          <w:gallery w:val="placeholder"/>
        </w:category>
        <w:types>
          <w:type w:val="bbPlcHdr"/>
        </w:types>
        <w:behaviors>
          <w:behavior w:val="content"/>
        </w:behaviors>
        <w:guid w:val="{968E13B9-24B8-4F43-9F11-A6954559F4B4}"/>
      </w:docPartPr>
      <w:docPartBody>
        <w:p w:rsidR="00096123" w:rsidRDefault="00575D1A">
          <w:r w:rsidRPr="00F0638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1A"/>
    <w:rsid w:val="00096123"/>
    <w:rsid w:val="00575D1A"/>
    <w:rsid w:val="005A4989"/>
    <w:rsid w:val="00B77C09"/>
    <w:rsid w:val="00C705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5D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Blankettmall_Huddinge</Template>
  <TotalTime>1</TotalTime>
  <Pages>9</Pages>
  <Words>3760</Words>
  <Characters>19934</Characters>
  <Application>Microsoft Office Word</Application>
  <DocSecurity>0</DocSecurity>
  <Lines>166</Lines>
  <Paragraphs>47</Paragraphs>
  <ScaleCrop>false</ScaleCrop>
  <HeadingPairs>
    <vt:vector size="2" baseType="variant">
      <vt:variant>
        <vt:lpstr>Rubrik</vt:lpstr>
      </vt:variant>
      <vt:variant>
        <vt:i4>1</vt:i4>
      </vt:variant>
    </vt:vector>
  </HeadingPairs>
  <TitlesOfParts>
    <vt:vector size="1" baseType="lpstr">
      <vt:lpstr>MALL Social bedömning gymnasiesärskolan</vt:lpstr>
    </vt:vector>
  </TitlesOfParts>
  <Company>Huddinge kommun</Company>
  <LinksUpToDate>false</LinksUpToDate>
  <CharactersWithSpaces>23647</CharactersWithSpaces>
  <SharedDoc>false</SharedDoc>
  <HLinks>
    <vt:vector size="6" baseType="variant">
      <vt:variant>
        <vt:i4>327689</vt:i4>
      </vt:variant>
      <vt:variant>
        <vt:i4>17</vt:i4>
      </vt:variant>
      <vt:variant>
        <vt:i4>0</vt:i4>
      </vt:variant>
      <vt:variant>
        <vt:i4>5</vt:i4>
      </vt:variant>
      <vt:variant>
        <vt:lpwstr>http://www.huddinge.se/Omkommunen/Ansvar-och-organisation/Offentlighetsprincipen-och-PuL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Social bedömning gymnasiesärskolan</dc:title>
  <dc:creator>Peter.Ringstrom@huddinge.se</dc:creator>
  <dc:description>2008-06-25</dc:description>
  <cp:lastModifiedBy>Ringström, Peter</cp:lastModifiedBy>
  <cp:revision>3</cp:revision>
  <cp:lastPrinted>2014-11-27T07:23:00Z</cp:lastPrinted>
  <dcterms:created xsi:type="dcterms:W3CDTF">2016-07-04T11:36:00Z</dcterms:created>
  <dcterms:modified xsi:type="dcterms:W3CDTF">2018-11-29T13:29:00Z</dcterms:modified>
</cp:coreProperties>
</file>