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D1D4" w14:textId="77777777" w:rsidR="008C3C88" w:rsidRDefault="008C3C88" w:rsidP="000E6BD5">
      <w:r>
        <w:rPr>
          <w:noProof/>
        </w:rPr>
        <w:drawing>
          <wp:inline distT="0" distB="0" distL="0" distR="0" wp14:anchorId="5CD10250" wp14:editId="595290C0">
            <wp:extent cx="1621060" cy="453065"/>
            <wp:effectExtent l="0" t="0" r="0" b="4445"/>
            <wp:docPr id="6" name="Bildobjekt 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BBB1" w14:textId="3D0FCCD7" w:rsidR="002E1F18" w:rsidRDefault="002E1F18" w:rsidP="00431E27">
      <w:pPr>
        <w:pStyle w:val="Sidhuvud"/>
        <w:ind w:left="567"/>
      </w:pPr>
      <w:r w:rsidRPr="00431E27">
        <w:t>Datum</w:t>
      </w:r>
      <w:r>
        <w:t xml:space="preserve">: </w:t>
      </w:r>
      <w:sdt>
        <w:sdtPr>
          <w:id w:val="319085042"/>
          <w:placeholder>
            <w:docPart w:val="ABFBA325C31F4324BD701F2CEE787C5D"/>
          </w:placeholder>
          <w:date w:fullDate="2023-10-0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07C75">
            <w:t>2023-10-05</w:t>
          </w:r>
        </w:sdtContent>
      </w:sdt>
    </w:p>
    <w:p w14:paraId="6D596B4D" w14:textId="77777777" w:rsidR="00524086" w:rsidRDefault="00524086" w:rsidP="00C86F08">
      <w:pPr>
        <w:pStyle w:val="Sidhuvud"/>
        <w:ind w:left="567"/>
        <w:sectPr w:rsidR="00524086" w:rsidSect="00524086">
          <w:headerReference w:type="default" r:id="rId12"/>
          <w:headerReference w:type="first" r:id="rId13"/>
          <w:type w:val="continuous"/>
          <w:pgSz w:w="11906" w:h="16838"/>
          <w:pgMar w:top="1418" w:right="2552" w:bottom="1559" w:left="1985" w:header="567" w:footer="567" w:gutter="0"/>
          <w:cols w:num="2" w:space="708"/>
          <w:docGrid w:linePitch="360"/>
        </w:sectPr>
      </w:pPr>
    </w:p>
    <w:p w14:paraId="1A764D9B" w14:textId="5B9BA532" w:rsidR="004333A3" w:rsidRDefault="00D07C75" w:rsidP="004333A3">
      <w:pPr>
        <w:pStyle w:val="Rubrik"/>
      </w:pPr>
      <w:r>
        <w:t>Instruktion talsyntes i iPad</w:t>
      </w:r>
    </w:p>
    <w:p w14:paraId="478BE4B0" w14:textId="76B75160" w:rsidR="00E77C02" w:rsidRDefault="00D07C75" w:rsidP="00D07C75">
      <w:pPr>
        <w:pStyle w:val="Liststycke"/>
        <w:numPr>
          <w:ilvl w:val="0"/>
          <w:numId w:val="21"/>
        </w:numPr>
      </w:pPr>
      <w:r>
        <w:t>Öppna inställningar i iPad</w:t>
      </w:r>
    </w:p>
    <w:p w14:paraId="71B9B4A7" w14:textId="71C0A11B" w:rsidR="00D07C75" w:rsidRDefault="00D07C75" w:rsidP="00D07C75">
      <w:pPr>
        <w:pStyle w:val="Liststycke"/>
        <w:numPr>
          <w:ilvl w:val="0"/>
          <w:numId w:val="21"/>
        </w:numPr>
      </w:pPr>
      <w:r>
        <w:t>Välj hjälpmedel</w:t>
      </w:r>
    </w:p>
    <w:p w14:paraId="05F16FD7" w14:textId="4FC7FAA0" w:rsidR="00D07C75" w:rsidRDefault="00D07C75" w:rsidP="00D07C75">
      <w:pPr>
        <w:pStyle w:val="Liststycke"/>
        <w:numPr>
          <w:ilvl w:val="0"/>
          <w:numId w:val="21"/>
        </w:numPr>
      </w:pPr>
      <w:r>
        <w:t>Välj talat innehåll</w:t>
      </w:r>
    </w:p>
    <w:p w14:paraId="45E6B21A" w14:textId="6AFE554B" w:rsidR="00D07C75" w:rsidRDefault="00D07C75" w:rsidP="00D07C75">
      <w:pPr>
        <w:ind w:left="360"/>
      </w:pPr>
      <w:r>
        <w:rPr>
          <w:rFonts w:eastAsia="Times New Roman"/>
          <w:noProof/>
        </w:rPr>
        <w:drawing>
          <wp:inline distT="0" distB="0" distL="0" distR="0" wp14:anchorId="0909CCA9" wp14:editId="7B4408F9">
            <wp:extent cx="3495040" cy="36858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" b="19062"/>
                    <a:stretch/>
                  </pic:blipFill>
                  <pic:spPr bwMode="auto">
                    <a:xfrm>
                      <a:off x="0" y="0"/>
                      <a:ext cx="3511783" cy="37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B1981" w14:textId="3CAE3C0F" w:rsidR="00D07C75" w:rsidRDefault="00D07C75">
      <w:pPr>
        <w:spacing w:line="288" w:lineRule="auto"/>
      </w:pPr>
      <w:r>
        <w:br w:type="page"/>
      </w:r>
    </w:p>
    <w:p w14:paraId="0342EF42" w14:textId="77777777" w:rsidR="00D07C75" w:rsidRDefault="00D07C75" w:rsidP="00D07C75">
      <w:pPr>
        <w:ind w:left="360"/>
      </w:pPr>
    </w:p>
    <w:p w14:paraId="4B5E006B" w14:textId="018C72E7" w:rsidR="00D07C75" w:rsidRDefault="00D07C75" w:rsidP="00D07C75">
      <w:pPr>
        <w:pStyle w:val="Liststycke"/>
        <w:numPr>
          <w:ilvl w:val="0"/>
          <w:numId w:val="21"/>
        </w:numPr>
      </w:pPr>
      <w:r>
        <w:t>Bocka i ”läs upp markering” och ”läs upp skärm”</w:t>
      </w:r>
    </w:p>
    <w:p w14:paraId="0420CBCF" w14:textId="1191E785" w:rsidR="00D07C75" w:rsidRDefault="00D07C75" w:rsidP="00D07C75">
      <w:pPr>
        <w:pStyle w:val="Liststycke"/>
        <w:numPr>
          <w:ilvl w:val="0"/>
          <w:numId w:val="21"/>
        </w:numPr>
      </w:pPr>
      <w:r>
        <w:t>Klicka på talreglage</w:t>
      </w:r>
    </w:p>
    <w:p w14:paraId="256B9423" w14:textId="7A3BFA7A" w:rsidR="00D07C75" w:rsidRDefault="00D07C75" w:rsidP="00D07C75">
      <w:pPr>
        <w:pStyle w:val="Liststycke"/>
      </w:pPr>
      <w:r>
        <w:rPr>
          <w:rFonts w:eastAsia="Times New Roman"/>
          <w:noProof/>
        </w:rPr>
        <w:drawing>
          <wp:inline distT="0" distB="0" distL="0" distR="0" wp14:anchorId="4E45D448" wp14:editId="08B5D75F">
            <wp:extent cx="2943225" cy="3924174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89" cy="39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25C2" w14:textId="4C2CF700" w:rsidR="00D07C75" w:rsidRDefault="00D07C75" w:rsidP="00D07C75">
      <w:pPr>
        <w:pStyle w:val="Liststycke"/>
      </w:pPr>
      <w:r>
        <w:t xml:space="preserve">Under röster kan du välja vilken röst som ska läsa upp text på din iPad. Det går även att justera uppläsningshastighet med mera. </w:t>
      </w:r>
    </w:p>
    <w:p w14:paraId="740CA6E5" w14:textId="77777777" w:rsidR="00D07C75" w:rsidRDefault="00D07C75" w:rsidP="00D07C75">
      <w:pPr>
        <w:pStyle w:val="Liststycke"/>
      </w:pPr>
    </w:p>
    <w:p w14:paraId="50348FBD" w14:textId="64AF7E32" w:rsidR="00D07C75" w:rsidRDefault="00D07C75" w:rsidP="00D07C75">
      <w:pPr>
        <w:pStyle w:val="Liststycke"/>
        <w:numPr>
          <w:ilvl w:val="0"/>
          <w:numId w:val="21"/>
        </w:numPr>
      </w:pPr>
      <w:r>
        <w:t>Bocka i ”Visa reglage”</w:t>
      </w:r>
    </w:p>
    <w:p w14:paraId="600AE6B8" w14:textId="3B893B3A" w:rsidR="00D07C75" w:rsidRDefault="00F8211F" w:rsidP="00D07C75">
      <w:pPr>
        <w:pStyle w:val="Liststyck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3E84F" wp14:editId="6323A84A">
                <wp:simplePos x="0" y="0"/>
                <wp:positionH relativeFrom="margin">
                  <wp:align>left</wp:align>
                </wp:positionH>
                <wp:positionV relativeFrom="paragraph">
                  <wp:posOffset>1798320</wp:posOffset>
                </wp:positionV>
                <wp:extent cx="2360930" cy="1404620"/>
                <wp:effectExtent l="19050" t="19050" r="22860" b="1778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8A65E" w14:textId="076C7063" w:rsidR="00F8211F" w:rsidRDefault="00F8211F">
                            <w:r>
                              <w:t xml:space="preserve">Talreglaget ser ut så här och går att flytta runt på skärmen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3E84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141.6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" fillcolor="white [3201]" strokecolor="#d63d3d [3208]" strokeweight="3pt">
                <v:textbox style="mso-fit-shape-to-text:t">
                  <w:txbxContent>
                    <w:p w14:paraId="7AB8A65E" w14:textId="076C7063" w:rsidR="00F8211F" w:rsidRDefault="00F8211F">
                      <w:r>
                        <w:t xml:space="preserve">Talreglaget ser ut så här och går att flytta runt på skärmen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55BD0" wp14:editId="70FE3427">
                <wp:simplePos x="0" y="0"/>
                <wp:positionH relativeFrom="column">
                  <wp:posOffset>301625</wp:posOffset>
                </wp:positionH>
                <wp:positionV relativeFrom="paragraph">
                  <wp:posOffset>979805</wp:posOffset>
                </wp:positionV>
                <wp:extent cx="781050" cy="676275"/>
                <wp:effectExtent l="19050" t="19050" r="38100" b="47625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762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3BE02" id="Ellips 4" o:spid="_x0000_s1026" style="position:absolute;margin-left:23.75pt;margin-top:77.15pt;width:61.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" filled="f" strokecolor="#d63d3d [3208]" strokeweight="4.5pt">
                <v:stroke joinstyle="miter"/>
              </v:oval>
            </w:pict>
          </mc:Fallback>
        </mc:AlternateContent>
      </w:r>
      <w:r w:rsidR="00D07C75">
        <w:rPr>
          <w:rFonts w:eastAsia="Times New Roman"/>
          <w:noProof/>
        </w:rPr>
        <w:drawing>
          <wp:inline distT="0" distB="0" distL="0" distR="0" wp14:anchorId="04AA0AFD" wp14:editId="40701F4F">
            <wp:extent cx="4872051" cy="2981325"/>
            <wp:effectExtent l="0" t="0" r="508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04"/>
                    <a:stretch/>
                  </pic:blipFill>
                  <pic:spPr bwMode="auto">
                    <a:xfrm>
                      <a:off x="0" y="0"/>
                      <a:ext cx="4933061" cy="30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CF0B8" w14:textId="6BF208AD" w:rsidR="00D07C75" w:rsidRDefault="00D07C75" w:rsidP="00D07C75">
      <w:pPr>
        <w:pStyle w:val="Liststycke"/>
        <w:numPr>
          <w:ilvl w:val="0"/>
          <w:numId w:val="21"/>
        </w:numPr>
      </w:pPr>
      <w:r>
        <w:lastRenderedPageBreak/>
        <w:t>Öppna den handling du vill läsa upp i</w:t>
      </w:r>
      <w:r w:rsidR="007261F0">
        <w:t xml:space="preserve"> M</w:t>
      </w:r>
      <w:r>
        <w:t xml:space="preserve">eetings </w:t>
      </w:r>
      <w:r w:rsidR="007261F0">
        <w:t>P</w:t>
      </w:r>
      <w:r>
        <w:t xml:space="preserve">lus </w:t>
      </w:r>
    </w:p>
    <w:p w14:paraId="464B0C68" w14:textId="77CDDFCE" w:rsidR="00D07C75" w:rsidRDefault="00D07C75" w:rsidP="00D07C75">
      <w:pPr>
        <w:pStyle w:val="Liststycke"/>
        <w:numPr>
          <w:ilvl w:val="0"/>
          <w:numId w:val="21"/>
        </w:numPr>
      </w:pPr>
      <w:r>
        <w:t>Klicka på reglaget för att få upp alternativ</w:t>
      </w:r>
    </w:p>
    <w:p w14:paraId="456B8DDD" w14:textId="0E3ADCDA" w:rsidR="00D07C75" w:rsidRDefault="00F8211F" w:rsidP="00D07C75">
      <w:pPr>
        <w:pStyle w:val="Liststycke"/>
        <w:numPr>
          <w:ilvl w:val="0"/>
          <w:numId w:val="2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374248" wp14:editId="66D82F54">
                <wp:simplePos x="0" y="0"/>
                <wp:positionH relativeFrom="column">
                  <wp:posOffset>2349369</wp:posOffset>
                </wp:positionH>
                <wp:positionV relativeFrom="paragraph">
                  <wp:posOffset>695560</wp:posOffset>
                </wp:positionV>
                <wp:extent cx="106211" cy="142875"/>
                <wp:effectExtent l="0" t="0" r="27305" b="28575"/>
                <wp:wrapNone/>
                <wp:docPr id="10" name="Grup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11" cy="142875"/>
                          <a:chOff x="0" y="0"/>
                          <a:chExt cx="106211" cy="142875"/>
                        </a:xfrm>
                      </wpg:grpSpPr>
                      <wps:wsp>
                        <wps:cNvPr id="7" name="Flödesschema: Extrahera 7"/>
                        <wps:cNvSpPr/>
                        <wps:spPr>
                          <a:xfrm rot="5400000">
                            <a:off x="-19050" y="19050"/>
                            <a:ext cx="142875" cy="104775"/>
                          </a:xfrm>
                          <a:prstGeom prst="flowChartExtra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ak koppling 9"/>
                        <wps:cNvCnPr/>
                        <wps:spPr>
                          <a:xfrm>
                            <a:off x="106211" y="2348"/>
                            <a:ext cx="0" cy="139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EF12C" id="Grupp 10" o:spid="_x0000_s1026" style="position:absolute;margin-left:185pt;margin-top:54.75pt;width:8.35pt;height:11.25pt;z-index:251663360" coordsize="106211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ödesschema: Extrahera 7" o:spid="_x0000_s1027" type="#_x0000_t127" style="position:absolute;left:-19050;top:19050;width:142875;height:104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" fillcolor="#5a5a5a [2109]" stroked="f" strokeweight="1pt"/>
                <v:line id="Rak koppling 9" o:spid="_x0000_s1028" style="position:absolute;visibility:visible;mso-wrap-style:square" from="106211,2348" to="106211,14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" strokecolor="#5a5a5a [2109]" strokeweight="1.5pt">
                  <v:stroke joinstyle="miter"/>
                </v:line>
              </v:group>
            </w:pict>
          </mc:Fallback>
        </mc:AlternateContent>
      </w:r>
      <w:r w:rsidR="00D07C75">
        <w:t xml:space="preserve">Välj fingret för att läsa upp stycke för stycke. Välj play-symbolen för att läsa upp hela sidan. </w:t>
      </w:r>
      <w:r>
        <w:t xml:space="preserve">Om du väljer att läsa upp hela sidan kommer även det som står i sidhuvudet läsas upp. Det kan du hoppa över genom att klicka på symbolen för att spola fram </w:t>
      </w:r>
    </w:p>
    <w:p w14:paraId="51CA7848" w14:textId="37579224" w:rsidR="00D07C75" w:rsidRPr="00E77C02" w:rsidRDefault="00F8211F" w:rsidP="002629E9">
      <w:pPr>
        <w:pStyle w:val="Liststycke"/>
      </w:pPr>
      <w:r>
        <w:rPr>
          <w:rFonts w:eastAsia="Times New Roman"/>
          <w:noProof/>
        </w:rPr>
        <w:drawing>
          <wp:inline distT="0" distB="0" distL="0" distR="0" wp14:anchorId="32055DF1" wp14:editId="1577390B">
            <wp:extent cx="3600450" cy="4800449"/>
            <wp:effectExtent l="0" t="0" r="0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567" cy="481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C75" w:rsidRPr="00E77C02" w:rsidSect="00E42ED9">
      <w:type w:val="continuous"/>
      <w:pgSz w:w="11906" w:h="16838" w:code="9"/>
      <w:pgMar w:top="1418" w:right="1985" w:bottom="1559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DE4E" w14:textId="77777777" w:rsidR="005D3EBF" w:rsidRDefault="005D3EBF" w:rsidP="00ED6C6F">
      <w:pPr>
        <w:spacing w:after="0" w:line="240" w:lineRule="auto"/>
      </w:pPr>
      <w:r>
        <w:separator/>
      </w:r>
    </w:p>
  </w:endnote>
  <w:endnote w:type="continuationSeparator" w:id="0">
    <w:p w14:paraId="2292BA89" w14:textId="77777777" w:rsidR="005D3EBF" w:rsidRDefault="005D3EB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667E" w14:textId="77777777" w:rsidR="005D3EBF" w:rsidRDefault="005D3EBF" w:rsidP="00ED6C6F">
      <w:pPr>
        <w:spacing w:after="0" w:line="240" w:lineRule="auto"/>
      </w:pPr>
      <w:r>
        <w:separator/>
      </w:r>
    </w:p>
  </w:footnote>
  <w:footnote w:type="continuationSeparator" w:id="0">
    <w:p w14:paraId="4DF043E6" w14:textId="77777777" w:rsidR="005D3EBF" w:rsidRDefault="005D3EB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A484" w14:textId="77777777" w:rsidR="00ED6C6F" w:rsidRPr="00EE081D" w:rsidRDefault="00EE081D" w:rsidP="00282B6B">
    <w:pPr>
      <w:pStyle w:val="Sidhuvud"/>
      <w:jc w:val="right"/>
      <w:rPr>
        <w:rStyle w:val="Sidnummer"/>
      </w:rPr>
    </w:pPr>
    <w:r w:rsidRPr="00EE081D">
      <w:rPr>
        <w:rStyle w:val="Sidnummer"/>
      </w:rPr>
      <w:fldChar w:fldCharType="begin"/>
    </w:r>
    <w:r w:rsidRPr="00EE081D">
      <w:rPr>
        <w:rStyle w:val="Sidnummer"/>
      </w:rPr>
      <w:instrText>PAGE  \* Arabic  \* MERGEFORMAT</w:instrText>
    </w:r>
    <w:r w:rsidRPr="00EE081D">
      <w:rPr>
        <w:rStyle w:val="Sidnummer"/>
      </w:rPr>
      <w:fldChar w:fldCharType="separate"/>
    </w:r>
    <w:r w:rsidRPr="00EE081D">
      <w:rPr>
        <w:rStyle w:val="Sidnummer"/>
      </w:rPr>
      <w:t>1</w:t>
    </w:r>
    <w:r w:rsidRPr="00EE081D">
      <w:rPr>
        <w:rStyle w:val="Sidnummer"/>
      </w:rPr>
      <w:fldChar w:fldCharType="end"/>
    </w:r>
    <w:r w:rsidRPr="00EE081D">
      <w:rPr>
        <w:rStyle w:val="Sidnummer"/>
      </w:rPr>
      <w:t xml:space="preserve"> (</w:t>
    </w:r>
    <w:r w:rsidRPr="00EE081D">
      <w:rPr>
        <w:rStyle w:val="Sidnummer"/>
      </w:rPr>
      <w:fldChar w:fldCharType="begin"/>
    </w:r>
    <w:r w:rsidRPr="00EE081D">
      <w:rPr>
        <w:rStyle w:val="Sidnummer"/>
      </w:rPr>
      <w:instrText>NUMPAGES  \* Arabic  \* MERGEFORMAT</w:instrText>
    </w:r>
    <w:r w:rsidRPr="00EE081D">
      <w:rPr>
        <w:rStyle w:val="Sidnummer"/>
      </w:rPr>
      <w:fldChar w:fldCharType="separate"/>
    </w:r>
    <w:r w:rsidRPr="00EE081D">
      <w:rPr>
        <w:rStyle w:val="Sidnummer"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571A" w14:textId="77777777" w:rsidR="008C3C88" w:rsidRPr="008C3C88" w:rsidRDefault="008C3C88" w:rsidP="00780995">
    <w:pPr>
      <w:pStyle w:val="Sidhuvud"/>
      <w:jc w:val="right"/>
      <w:rPr>
        <w:rStyle w:val="Sidnummer"/>
      </w:rPr>
    </w:pPr>
    <w:r w:rsidRPr="008C3C88">
      <w:rPr>
        <w:rStyle w:val="Sidnummer"/>
      </w:rPr>
      <w:fldChar w:fldCharType="begin"/>
    </w:r>
    <w:r w:rsidRPr="008C3C88">
      <w:rPr>
        <w:rStyle w:val="Sidnummer"/>
      </w:rPr>
      <w:instrText>PAGE  \* Arabic  \* MERGEFORMAT</w:instrText>
    </w:r>
    <w:r w:rsidRPr="008C3C88">
      <w:rPr>
        <w:rStyle w:val="Sidnummer"/>
      </w:rPr>
      <w:fldChar w:fldCharType="separate"/>
    </w:r>
    <w:r w:rsidRPr="008C3C88">
      <w:rPr>
        <w:rStyle w:val="Sidnummer"/>
      </w:rPr>
      <w:t>1</w:t>
    </w:r>
    <w:r w:rsidRPr="008C3C88">
      <w:rPr>
        <w:rStyle w:val="Sidnummer"/>
      </w:rPr>
      <w:fldChar w:fldCharType="end"/>
    </w:r>
    <w:r w:rsidRPr="008C3C88">
      <w:rPr>
        <w:rStyle w:val="Sidnummer"/>
      </w:rPr>
      <w:t xml:space="preserve"> </w:t>
    </w:r>
    <w:r>
      <w:rPr>
        <w:rStyle w:val="Sidnummer"/>
      </w:rPr>
      <w:t>(</w:t>
    </w:r>
    <w:r w:rsidRPr="008C3C88">
      <w:rPr>
        <w:rStyle w:val="Sidnummer"/>
      </w:rPr>
      <w:fldChar w:fldCharType="begin"/>
    </w:r>
    <w:r w:rsidRPr="008C3C88">
      <w:rPr>
        <w:rStyle w:val="Sidnummer"/>
      </w:rPr>
      <w:instrText>NUMPAGES  \* Arabic  \* MERGEFORMAT</w:instrText>
    </w:r>
    <w:r w:rsidRPr="008C3C88">
      <w:rPr>
        <w:rStyle w:val="Sidnummer"/>
      </w:rPr>
      <w:fldChar w:fldCharType="separate"/>
    </w:r>
    <w:r w:rsidRPr="008C3C88">
      <w:rPr>
        <w:rStyle w:val="Sidnummer"/>
      </w:rPr>
      <w:t>2</w:t>
    </w:r>
    <w:r w:rsidRPr="008C3C88"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D7234F"/>
    <w:multiLevelType w:val="multilevel"/>
    <w:tmpl w:val="89BEAF36"/>
    <w:lvl w:ilvl="0">
      <w:start w:val="1"/>
      <w:numFmt w:val="decimal"/>
      <w:pStyle w:val="Num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ubrik2"/>
      <w:suff w:val="space"/>
      <w:lvlText w:val="%2.%1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umRubrik3"/>
      <w:suff w:val="space"/>
      <w:lvlText w:val="%3.%1.%2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umRubrik4"/>
      <w:suff w:val="space"/>
      <w:lvlText w:val="%4.%1.%2.%3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3A7"/>
    <w:multiLevelType w:val="hybridMultilevel"/>
    <w:tmpl w:val="40988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409154979">
    <w:abstractNumId w:val="15"/>
  </w:num>
  <w:num w:numId="2" w16cid:durableId="165942364">
    <w:abstractNumId w:val="3"/>
  </w:num>
  <w:num w:numId="3" w16cid:durableId="1977644191">
    <w:abstractNumId w:val="2"/>
  </w:num>
  <w:num w:numId="4" w16cid:durableId="1962373113">
    <w:abstractNumId w:val="1"/>
  </w:num>
  <w:num w:numId="5" w16cid:durableId="176970570">
    <w:abstractNumId w:val="0"/>
  </w:num>
  <w:num w:numId="6" w16cid:durableId="1945108936">
    <w:abstractNumId w:val="8"/>
  </w:num>
  <w:num w:numId="7" w16cid:durableId="1566334717">
    <w:abstractNumId w:val="7"/>
  </w:num>
  <w:num w:numId="8" w16cid:durableId="836918385">
    <w:abstractNumId w:val="6"/>
  </w:num>
  <w:num w:numId="9" w16cid:durableId="1561549147">
    <w:abstractNumId w:val="5"/>
  </w:num>
  <w:num w:numId="10" w16cid:durableId="1412312575">
    <w:abstractNumId w:val="4"/>
  </w:num>
  <w:num w:numId="11" w16cid:durableId="1871144803">
    <w:abstractNumId w:val="10"/>
  </w:num>
  <w:num w:numId="12" w16cid:durableId="1408258992">
    <w:abstractNumId w:val="8"/>
  </w:num>
  <w:num w:numId="13" w16cid:durableId="673607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905869">
    <w:abstractNumId w:val="11"/>
  </w:num>
  <w:num w:numId="15" w16cid:durableId="586351925">
    <w:abstractNumId w:val="9"/>
  </w:num>
  <w:num w:numId="16" w16cid:durableId="376664804">
    <w:abstractNumId w:val="13"/>
  </w:num>
  <w:num w:numId="17" w16cid:durableId="727921915">
    <w:abstractNumId w:val="12"/>
  </w:num>
  <w:num w:numId="18" w16cid:durableId="1185443599">
    <w:abstractNumId w:val="12"/>
  </w:num>
  <w:num w:numId="19" w16cid:durableId="1883177871">
    <w:abstractNumId w:val="12"/>
  </w:num>
  <w:num w:numId="20" w16cid:durableId="574779769">
    <w:abstractNumId w:val="12"/>
  </w:num>
  <w:num w:numId="21" w16cid:durableId="174075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5"/>
    <w:rsid w:val="00012581"/>
    <w:rsid w:val="00023CF5"/>
    <w:rsid w:val="000304A9"/>
    <w:rsid w:val="0003409D"/>
    <w:rsid w:val="00035827"/>
    <w:rsid w:val="000428AA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0E6BD5"/>
    <w:rsid w:val="000F1B8E"/>
    <w:rsid w:val="0010206C"/>
    <w:rsid w:val="00104807"/>
    <w:rsid w:val="0011207E"/>
    <w:rsid w:val="00136C6B"/>
    <w:rsid w:val="00142663"/>
    <w:rsid w:val="0019680D"/>
    <w:rsid w:val="001A7D3F"/>
    <w:rsid w:val="001B176D"/>
    <w:rsid w:val="001B2002"/>
    <w:rsid w:val="001B410B"/>
    <w:rsid w:val="001B4BB9"/>
    <w:rsid w:val="001C5714"/>
    <w:rsid w:val="00206E84"/>
    <w:rsid w:val="0021765B"/>
    <w:rsid w:val="00220B93"/>
    <w:rsid w:val="0022399C"/>
    <w:rsid w:val="002276B5"/>
    <w:rsid w:val="0023309C"/>
    <w:rsid w:val="002346A2"/>
    <w:rsid w:val="00235637"/>
    <w:rsid w:val="00237D8B"/>
    <w:rsid w:val="002611BD"/>
    <w:rsid w:val="002629E9"/>
    <w:rsid w:val="00282B6B"/>
    <w:rsid w:val="002A223C"/>
    <w:rsid w:val="002D4AA3"/>
    <w:rsid w:val="002E1F18"/>
    <w:rsid w:val="002E2110"/>
    <w:rsid w:val="002F7366"/>
    <w:rsid w:val="00324BC6"/>
    <w:rsid w:val="003262C7"/>
    <w:rsid w:val="0035044E"/>
    <w:rsid w:val="003524B5"/>
    <w:rsid w:val="0037088F"/>
    <w:rsid w:val="0037773C"/>
    <w:rsid w:val="003977E2"/>
    <w:rsid w:val="003A0FEC"/>
    <w:rsid w:val="003A13DB"/>
    <w:rsid w:val="003A469B"/>
    <w:rsid w:val="003D1AD5"/>
    <w:rsid w:val="003F0BD7"/>
    <w:rsid w:val="00411FB3"/>
    <w:rsid w:val="0041202D"/>
    <w:rsid w:val="00425181"/>
    <w:rsid w:val="00427F94"/>
    <w:rsid w:val="00431E27"/>
    <w:rsid w:val="004333A3"/>
    <w:rsid w:val="004457CA"/>
    <w:rsid w:val="004457EB"/>
    <w:rsid w:val="004512F0"/>
    <w:rsid w:val="004539FA"/>
    <w:rsid w:val="004579C9"/>
    <w:rsid w:val="00463F60"/>
    <w:rsid w:val="00464FDF"/>
    <w:rsid w:val="00466ABB"/>
    <w:rsid w:val="00472FE4"/>
    <w:rsid w:val="00476DDD"/>
    <w:rsid w:val="00481060"/>
    <w:rsid w:val="00483F66"/>
    <w:rsid w:val="0049249A"/>
    <w:rsid w:val="004A1147"/>
    <w:rsid w:val="004A437D"/>
    <w:rsid w:val="004E08FC"/>
    <w:rsid w:val="004E0B05"/>
    <w:rsid w:val="004F2653"/>
    <w:rsid w:val="004F6E9F"/>
    <w:rsid w:val="00524086"/>
    <w:rsid w:val="00531996"/>
    <w:rsid w:val="005377E7"/>
    <w:rsid w:val="00552B91"/>
    <w:rsid w:val="005537A8"/>
    <w:rsid w:val="00554C9E"/>
    <w:rsid w:val="00575871"/>
    <w:rsid w:val="00594D98"/>
    <w:rsid w:val="005A403A"/>
    <w:rsid w:val="005C0775"/>
    <w:rsid w:val="005C4A0C"/>
    <w:rsid w:val="005C4DBF"/>
    <w:rsid w:val="005C6423"/>
    <w:rsid w:val="005D3EBF"/>
    <w:rsid w:val="005E0CDB"/>
    <w:rsid w:val="005F29FB"/>
    <w:rsid w:val="00606B0F"/>
    <w:rsid w:val="00606C5E"/>
    <w:rsid w:val="006137D6"/>
    <w:rsid w:val="00672A20"/>
    <w:rsid w:val="00693572"/>
    <w:rsid w:val="00693ED8"/>
    <w:rsid w:val="00696508"/>
    <w:rsid w:val="00697C2E"/>
    <w:rsid w:val="006A60A8"/>
    <w:rsid w:val="006B3AC6"/>
    <w:rsid w:val="006C0636"/>
    <w:rsid w:val="006C4DA1"/>
    <w:rsid w:val="006E43A5"/>
    <w:rsid w:val="006E6496"/>
    <w:rsid w:val="006E6644"/>
    <w:rsid w:val="006F3501"/>
    <w:rsid w:val="007261F0"/>
    <w:rsid w:val="00737193"/>
    <w:rsid w:val="00772B6E"/>
    <w:rsid w:val="00780995"/>
    <w:rsid w:val="007829D2"/>
    <w:rsid w:val="00783074"/>
    <w:rsid w:val="0078522D"/>
    <w:rsid w:val="007879E2"/>
    <w:rsid w:val="00796D21"/>
    <w:rsid w:val="007A0B53"/>
    <w:rsid w:val="007B634A"/>
    <w:rsid w:val="007C4EE7"/>
    <w:rsid w:val="007C5139"/>
    <w:rsid w:val="007D1EEA"/>
    <w:rsid w:val="007E16FA"/>
    <w:rsid w:val="007E408F"/>
    <w:rsid w:val="007F76C6"/>
    <w:rsid w:val="008013DE"/>
    <w:rsid w:val="00801BBF"/>
    <w:rsid w:val="00816FA9"/>
    <w:rsid w:val="008215CB"/>
    <w:rsid w:val="00822A22"/>
    <w:rsid w:val="00834506"/>
    <w:rsid w:val="00834E7E"/>
    <w:rsid w:val="008574B7"/>
    <w:rsid w:val="00857E1A"/>
    <w:rsid w:val="00870403"/>
    <w:rsid w:val="008744F8"/>
    <w:rsid w:val="00875CBE"/>
    <w:rsid w:val="008765BA"/>
    <w:rsid w:val="00880399"/>
    <w:rsid w:val="008A525C"/>
    <w:rsid w:val="008B5322"/>
    <w:rsid w:val="008B734C"/>
    <w:rsid w:val="008C3C88"/>
    <w:rsid w:val="008C5285"/>
    <w:rsid w:val="008D4F31"/>
    <w:rsid w:val="00903DC5"/>
    <w:rsid w:val="00910C25"/>
    <w:rsid w:val="0091229C"/>
    <w:rsid w:val="00912ADB"/>
    <w:rsid w:val="009255D9"/>
    <w:rsid w:val="00934D21"/>
    <w:rsid w:val="00947BCD"/>
    <w:rsid w:val="00972D16"/>
    <w:rsid w:val="00973775"/>
    <w:rsid w:val="00976057"/>
    <w:rsid w:val="0097773E"/>
    <w:rsid w:val="0099293C"/>
    <w:rsid w:val="009A7F75"/>
    <w:rsid w:val="009B11A8"/>
    <w:rsid w:val="009B2791"/>
    <w:rsid w:val="009D509B"/>
    <w:rsid w:val="009D6926"/>
    <w:rsid w:val="009E6EF9"/>
    <w:rsid w:val="009E7B9D"/>
    <w:rsid w:val="009E7F82"/>
    <w:rsid w:val="009F1F77"/>
    <w:rsid w:val="00A076D6"/>
    <w:rsid w:val="00A16575"/>
    <w:rsid w:val="00A17B37"/>
    <w:rsid w:val="00A2125B"/>
    <w:rsid w:val="00A23320"/>
    <w:rsid w:val="00A27CEF"/>
    <w:rsid w:val="00A51CEF"/>
    <w:rsid w:val="00A528FF"/>
    <w:rsid w:val="00A6449E"/>
    <w:rsid w:val="00A80C68"/>
    <w:rsid w:val="00A87B49"/>
    <w:rsid w:val="00A96DA2"/>
    <w:rsid w:val="00AA3A34"/>
    <w:rsid w:val="00AA5C9A"/>
    <w:rsid w:val="00AB0BE1"/>
    <w:rsid w:val="00AB167A"/>
    <w:rsid w:val="00AB24CA"/>
    <w:rsid w:val="00AB57E2"/>
    <w:rsid w:val="00AC1B02"/>
    <w:rsid w:val="00AD354E"/>
    <w:rsid w:val="00AD5832"/>
    <w:rsid w:val="00AF5B57"/>
    <w:rsid w:val="00B30455"/>
    <w:rsid w:val="00B427E4"/>
    <w:rsid w:val="00B4285A"/>
    <w:rsid w:val="00B52802"/>
    <w:rsid w:val="00B6416A"/>
    <w:rsid w:val="00B71B19"/>
    <w:rsid w:val="00B7495A"/>
    <w:rsid w:val="00B9495E"/>
    <w:rsid w:val="00BB48AC"/>
    <w:rsid w:val="00BB7B8B"/>
    <w:rsid w:val="00BE0327"/>
    <w:rsid w:val="00BE1A00"/>
    <w:rsid w:val="00BE3F3D"/>
    <w:rsid w:val="00BF2DAB"/>
    <w:rsid w:val="00C02681"/>
    <w:rsid w:val="00C0728E"/>
    <w:rsid w:val="00C079B5"/>
    <w:rsid w:val="00C13434"/>
    <w:rsid w:val="00C140F0"/>
    <w:rsid w:val="00C4216C"/>
    <w:rsid w:val="00C56010"/>
    <w:rsid w:val="00C63DA4"/>
    <w:rsid w:val="00C83CAD"/>
    <w:rsid w:val="00C86F08"/>
    <w:rsid w:val="00CB3649"/>
    <w:rsid w:val="00CB7DD7"/>
    <w:rsid w:val="00CC149C"/>
    <w:rsid w:val="00CC3124"/>
    <w:rsid w:val="00CC3657"/>
    <w:rsid w:val="00CE4E3C"/>
    <w:rsid w:val="00CF708C"/>
    <w:rsid w:val="00D02A34"/>
    <w:rsid w:val="00D070FF"/>
    <w:rsid w:val="00D07C75"/>
    <w:rsid w:val="00D11779"/>
    <w:rsid w:val="00D208D3"/>
    <w:rsid w:val="00D2298A"/>
    <w:rsid w:val="00D4779E"/>
    <w:rsid w:val="00DB519C"/>
    <w:rsid w:val="00DB79E9"/>
    <w:rsid w:val="00DC7EE8"/>
    <w:rsid w:val="00DE59D9"/>
    <w:rsid w:val="00DF0444"/>
    <w:rsid w:val="00DF19B1"/>
    <w:rsid w:val="00DF42CC"/>
    <w:rsid w:val="00E0544D"/>
    <w:rsid w:val="00E05BFC"/>
    <w:rsid w:val="00E13831"/>
    <w:rsid w:val="00E26F8B"/>
    <w:rsid w:val="00E33025"/>
    <w:rsid w:val="00E42ED9"/>
    <w:rsid w:val="00E44DFD"/>
    <w:rsid w:val="00E47380"/>
    <w:rsid w:val="00E50040"/>
    <w:rsid w:val="00E66CA0"/>
    <w:rsid w:val="00E722A4"/>
    <w:rsid w:val="00E77C02"/>
    <w:rsid w:val="00E9552C"/>
    <w:rsid w:val="00EB1E30"/>
    <w:rsid w:val="00EB60E6"/>
    <w:rsid w:val="00EC5EB1"/>
    <w:rsid w:val="00ED43B8"/>
    <w:rsid w:val="00ED6C6F"/>
    <w:rsid w:val="00EE081D"/>
    <w:rsid w:val="00EF58B6"/>
    <w:rsid w:val="00F46022"/>
    <w:rsid w:val="00F4778E"/>
    <w:rsid w:val="00F5205D"/>
    <w:rsid w:val="00F55900"/>
    <w:rsid w:val="00F60946"/>
    <w:rsid w:val="00F61558"/>
    <w:rsid w:val="00F61F0E"/>
    <w:rsid w:val="00F6408C"/>
    <w:rsid w:val="00F8211F"/>
    <w:rsid w:val="00FC6F9F"/>
    <w:rsid w:val="00FD7E94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B364"/>
  <w15:chartTrackingRefBased/>
  <w15:docId w15:val="{C637840B-5DFA-4B97-809C-38DD6B1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DB"/>
    <w:pPr>
      <w:spacing w:line="31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BE1A00"/>
    <w:pPr>
      <w:keepNext/>
      <w:keepLines/>
      <w:outlineLvl w:val="0"/>
    </w:pPr>
    <w:rPr>
      <w:bCs w:val="0"/>
      <w:sz w:val="4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B410B"/>
    <w:pPr>
      <w:spacing w:before="0" w:after="120" w:line="288" w:lineRule="auto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1B410B"/>
    <w:pPr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B410B"/>
    <w:pPr>
      <w:outlineLvl w:val="3"/>
    </w:pPr>
    <w:rPr>
      <w:b/>
      <w:iCs/>
      <w:sz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A00"/>
    <w:rPr>
      <w:rFonts w:asciiTheme="majorHAnsi" w:eastAsiaTheme="majorEastAsia" w:hAnsiTheme="majorHAnsi" w:cstheme="majorBidi"/>
      <w:b/>
      <w:sz w:val="4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410B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B410B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BE1A00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E1A00"/>
    <w:rPr>
      <w:rFonts w:asciiTheme="majorHAnsi" w:eastAsiaTheme="majorEastAsia" w:hAnsiTheme="majorHAnsi" w:cstheme="majorBidi"/>
      <w:b/>
      <w:bCs/>
      <w:sz w:val="6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D11779"/>
    <w:pPr>
      <w:numPr>
        <w:ilvl w:val="1"/>
      </w:numPr>
    </w:pPr>
    <w:rPr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D11779"/>
    <w:rPr>
      <w:rFonts w:asciiTheme="majorHAnsi" w:eastAsiaTheme="majorEastAsia" w:hAnsiTheme="majorHAnsi" w:cstheme="majorBidi"/>
      <w:b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B9495E"/>
    <w:pPr>
      <w:spacing w:before="0" w:after="240" w:line="560" w:lineRule="atLeast"/>
      <w:outlineLvl w:val="9"/>
    </w:pPr>
  </w:style>
  <w:style w:type="paragraph" w:styleId="Innehll1">
    <w:name w:val="toc 1"/>
    <w:basedOn w:val="Normal"/>
    <w:next w:val="Normal"/>
    <w:uiPriority w:val="39"/>
    <w:rsid w:val="00AC1B02"/>
    <w:pPr>
      <w:tabs>
        <w:tab w:val="right" w:leader="dot" w:pos="7360"/>
      </w:tabs>
      <w:spacing w:after="60" w:line="260" w:lineRule="atLeast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AC1B02"/>
    <w:pPr>
      <w:tabs>
        <w:tab w:val="right" w:leader="dot" w:pos="7360"/>
      </w:tabs>
      <w:spacing w:after="40" w:line="320" w:lineRule="atLeast"/>
      <w:ind w:left="669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49249A"/>
    <w:pPr>
      <w:tabs>
        <w:tab w:val="right" w:leader="dot" w:pos="7360"/>
      </w:tabs>
      <w:spacing w:after="40" w:line="260" w:lineRule="atLeast"/>
      <w:ind w:left="907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F1F77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F1F7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C0775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C077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1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Hyperlnk">
    <w:name w:val="Hyperlink"/>
    <w:basedOn w:val="Standardstycketeckensnitt"/>
    <w:uiPriority w:val="99"/>
    <w:rsid w:val="00976057"/>
    <w:rPr>
      <w:color w:val="00829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C83CAD"/>
    <w:rPr>
      <w:color w:val="404040" w:themeColor="text1" w:themeTint="BF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D11779"/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D11779"/>
    <w:rPr>
      <w:b/>
      <w:sz w:val="22"/>
    </w:rPr>
  </w:style>
  <w:style w:type="table" w:styleId="Listtabell3dekorfrg2">
    <w:name w:val="List Table 3 Accent 2"/>
    <w:basedOn w:val="Normaltabell"/>
    <w:uiPriority w:val="48"/>
    <w:rsid w:val="00B9495E"/>
    <w:pPr>
      <w:spacing w:after="0" w:line="240" w:lineRule="auto"/>
    </w:pPr>
    <w:tblPr>
      <w:tblStyleRowBandSize w:val="1"/>
      <w:tblStyleColBandSize w:val="1"/>
      <w:tblBorders>
        <w:top w:val="single" w:sz="4" w:space="0" w:color="3D8700" w:themeColor="accent2"/>
        <w:left w:val="single" w:sz="4" w:space="0" w:color="3D8700" w:themeColor="accent2"/>
        <w:bottom w:val="single" w:sz="4" w:space="0" w:color="3D8700" w:themeColor="accent2"/>
        <w:right w:val="single" w:sz="4" w:space="0" w:color="3D8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character" w:styleId="Sidnummer">
    <w:name w:val="page number"/>
    <w:basedOn w:val="Standardstycketeckensnitt"/>
    <w:uiPriority w:val="99"/>
    <w:rsid w:val="00EE081D"/>
    <w:rPr>
      <w:rFonts w:asciiTheme="majorHAnsi" w:hAnsiTheme="majorHAnsi"/>
      <w:sz w:val="20"/>
    </w:rPr>
  </w:style>
  <w:style w:type="table" w:customStyle="1" w:styleId="HuddingeTabell">
    <w:name w:val="Huddinge_Tabell"/>
    <w:basedOn w:val="Listtabell3dekorfrg2"/>
    <w:uiPriority w:val="99"/>
    <w:rsid w:val="00D208D3"/>
    <w:pPr>
      <w:spacing w:before="120" w:after="120"/>
    </w:pPr>
    <w:rPr>
      <w:rFonts w:asciiTheme="majorHAnsi" w:hAnsiTheme="majorHAnsi"/>
      <w:sz w:val="22"/>
    </w:rPr>
    <w:tblPr/>
    <w:tblStylePr w:type="firstRow">
      <w:pPr>
        <w:wordWrap/>
        <w:spacing w:beforeLines="0" w:before="120" w:beforeAutospacing="0" w:afterLines="0" w:after="120" w:afterAutospacing="0"/>
      </w:pPr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paragraph" w:customStyle="1" w:styleId="NumRubrik1">
    <w:name w:val="Num Rubrik 1"/>
    <w:basedOn w:val="Rubrik1"/>
    <w:next w:val="Normal"/>
    <w:rsid w:val="004A1147"/>
    <w:pPr>
      <w:numPr>
        <w:numId w:val="20"/>
      </w:numPr>
      <w:contextualSpacing w:val="0"/>
    </w:pPr>
    <w:rPr>
      <w:szCs w:val="32"/>
    </w:rPr>
  </w:style>
  <w:style w:type="paragraph" w:customStyle="1" w:styleId="NumRubrik2">
    <w:name w:val="Num Rubrik 2"/>
    <w:basedOn w:val="Rubrik2"/>
    <w:next w:val="Normal"/>
    <w:rsid w:val="004A1147"/>
    <w:pPr>
      <w:numPr>
        <w:ilvl w:val="1"/>
        <w:numId w:val="20"/>
      </w:numPr>
      <w:contextualSpacing w:val="0"/>
    </w:pPr>
    <w:rPr>
      <w:bCs w:val="0"/>
      <w:szCs w:val="26"/>
    </w:rPr>
  </w:style>
  <w:style w:type="paragraph" w:customStyle="1" w:styleId="NumRubrik3">
    <w:name w:val="Num Rubrik 3"/>
    <w:basedOn w:val="Rubrik3"/>
    <w:next w:val="Normal"/>
    <w:rsid w:val="004A1147"/>
    <w:pPr>
      <w:numPr>
        <w:ilvl w:val="2"/>
        <w:numId w:val="20"/>
      </w:numPr>
      <w:contextualSpacing w:val="0"/>
    </w:pPr>
    <w:rPr>
      <w:bCs w:val="0"/>
      <w:szCs w:val="22"/>
    </w:rPr>
  </w:style>
  <w:style w:type="paragraph" w:customStyle="1" w:styleId="NumRubrik4">
    <w:name w:val="Num Rubrik 4"/>
    <w:basedOn w:val="Rubrik4"/>
    <w:rsid w:val="004A1147"/>
    <w:pPr>
      <w:numPr>
        <w:ilvl w:val="3"/>
        <w:numId w:val="20"/>
      </w:numPr>
      <w:contextualSpacing w:val="0"/>
    </w:pPr>
    <w:rPr>
      <w:bCs w:val="0"/>
      <w:szCs w:val="22"/>
      <w:lang w:eastAsia="zh-CN"/>
    </w:rPr>
  </w:style>
  <w:style w:type="paragraph" w:customStyle="1" w:styleId="Kllor">
    <w:name w:val="Källor"/>
    <w:basedOn w:val="Normal"/>
    <w:uiPriority w:val="10"/>
    <w:rsid w:val="009A7F75"/>
    <w:pPr>
      <w:spacing w:after="120" w:line="260" w:lineRule="atLeast"/>
    </w:pPr>
    <w:rPr>
      <w:rFonts w:eastAsiaTheme="minorHAnsi"/>
      <w:sz w:val="22"/>
      <w:szCs w:val="24"/>
    </w:rPr>
  </w:style>
  <w:style w:type="paragraph" w:customStyle="1" w:styleId="KllorRubrikCalibri">
    <w:name w:val="Källor + Rubrik (Calibri)"/>
    <w:basedOn w:val="Kllor"/>
    <w:rsid w:val="003524B5"/>
    <w:rPr>
      <w:rFonts w:asciiTheme="majorHAnsi" w:hAnsiTheme="majorHAnsi"/>
    </w:rPr>
  </w:style>
  <w:style w:type="paragraph" w:customStyle="1" w:styleId="KllorKursiv">
    <w:name w:val="Källor + Kursiv"/>
    <w:basedOn w:val="Kllor"/>
    <w:rsid w:val="00E26F8B"/>
    <w:rPr>
      <w:rFonts w:asciiTheme="majorHAnsi" w:hAnsiTheme="majorHAnsi"/>
      <w:i/>
    </w:rPr>
  </w:style>
  <w:style w:type="paragraph" w:customStyle="1" w:styleId="Doknamn">
    <w:name w:val="Doknamn"/>
    <w:basedOn w:val="Sidhuvud"/>
    <w:rsid w:val="000E6BD5"/>
    <w:pPr>
      <w:spacing w:line="280" w:lineRule="atLeast"/>
    </w:pPr>
    <w:rPr>
      <w:b/>
      <w:caps/>
      <w:sz w:val="24"/>
    </w:rPr>
  </w:style>
  <w:style w:type="paragraph" w:customStyle="1" w:styleId="Handlggare">
    <w:name w:val="Handläggare"/>
    <w:basedOn w:val="Normal"/>
    <w:rsid w:val="00CB3649"/>
    <w:pPr>
      <w:spacing w:after="0" w:line="200" w:lineRule="atLeast"/>
    </w:pPr>
    <w:rPr>
      <w:rFonts w:asciiTheme="majorHAnsi" w:hAnsiTheme="majorHAnsi"/>
      <w:sz w:val="16"/>
      <w:szCs w:val="22"/>
      <w:lang w:eastAsia="zh-CN"/>
    </w:rPr>
  </w:style>
  <w:style w:type="paragraph" w:customStyle="1" w:styleId="Adressuppgifter">
    <w:name w:val="Adressuppgifter"/>
    <w:basedOn w:val="Normal"/>
    <w:uiPriority w:val="2"/>
    <w:rsid w:val="00CB3649"/>
    <w:pPr>
      <w:spacing w:after="0" w:line="230" w:lineRule="atLeast"/>
    </w:pPr>
    <w:rPr>
      <w:rFonts w:asciiTheme="majorHAnsi" w:hAnsiTheme="majorHAns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cid:0CED9180-9F24-412E-8D08-BA2EE50FC9B2-L0-001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cid:364A0C74-5BD5-40F2-B474-157F45B23DF8-L0-00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BAD11597-D5AA-480B-9049-B2B3981A83E0-L0-00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cid:2591A048-D9F4-4448-A0FD-1228FFB0BDD4-L0-00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Huddinge%20kommun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FBA325C31F4324BD701F2CEE787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70663-F8F0-4C89-8769-6C786CFBE0C9}"/>
      </w:docPartPr>
      <w:docPartBody>
        <w:p w:rsidR="00F25AED" w:rsidRDefault="00F25AED">
          <w:pPr>
            <w:pStyle w:val="ABFBA325C31F4324BD701F2CEE787C5D"/>
          </w:pPr>
          <w:r>
            <w:rPr>
              <w:rStyle w:val="Platshllartext"/>
            </w:rPr>
            <w:t>Välj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09"/>
    <w:rsid w:val="00607709"/>
    <w:rsid w:val="007E5E37"/>
    <w:rsid w:val="00F2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404040" w:themeColor="text1" w:themeTint="BF"/>
      <w:bdr w:val="none" w:sz="0" w:space="0" w:color="auto"/>
      <w:shd w:val="clear" w:color="auto" w:fill="F0F0F0"/>
    </w:rPr>
  </w:style>
  <w:style w:type="paragraph" w:customStyle="1" w:styleId="ABFBA325C31F4324BD701F2CEE787C5D">
    <w:name w:val="ABFBA325C31F4324BD701F2CEE78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kommun">
  <a:themeElements>
    <a:clrScheme name="Huddinge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96"/>
      </a:accent1>
      <a:accent2>
        <a:srgbClr val="3D8700"/>
      </a:accent2>
      <a:accent3>
        <a:srgbClr val="C94091"/>
      </a:accent3>
      <a:accent4>
        <a:srgbClr val="BE5A00"/>
      </a:accent4>
      <a:accent5>
        <a:srgbClr val="D63D3D"/>
      </a:accent5>
      <a:accent6>
        <a:srgbClr val="66B4C0"/>
      </a:accent6>
      <a:hlink>
        <a:srgbClr val="008296"/>
      </a:hlink>
      <a:folHlink>
        <a:srgbClr val="C94091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66df0b14157402852511f82e5cd00c40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38deaf464e1ea3b60924d530df98893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31377-FA47-4E5C-8CA3-F21A1D39EE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078F0-1C28-4335-BAF1-5C4794AF3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C7D4-CD21-467A-8EA7-6C2662531502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4.xml><?xml version="1.0" encoding="utf-8"?>
<ds:datastoreItem xmlns:ds="http://schemas.openxmlformats.org/officeDocument/2006/customXml" ds:itemID="{251D6791-5BF6-4E42-82E4-C2A64AA4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Huddinge kommun grundmall</Template>
  <TotalTime>2</TotalTime>
  <Pages>3</Pages>
  <Words>111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Nyberg, Hanna</dc:creator>
  <cp:keywords/>
  <dc:description/>
  <cp:lastModifiedBy>Lundin, Daniel</cp:lastModifiedBy>
  <cp:revision>5</cp:revision>
  <cp:lastPrinted>2020-03-04T13:05:00Z</cp:lastPrinted>
  <dcterms:created xsi:type="dcterms:W3CDTF">2023-10-15T18:25:00Z</dcterms:created>
  <dcterms:modified xsi:type="dcterms:W3CDTF">2024-06-17T04:37:00Z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100400</vt:r8>
  </property>
  <property fmtid="{D5CDD505-2E9C-101B-9397-08002B2CF9AE}" pid="4" name="MediaServiceImageTags">
    <vt:lpwstr/>
  </property>
</Properties>
</file>